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2" o:title="Page Background" recolor="t" type="frame"/>
    </v:background>
  </w:background>
  <w:body>
    <w:p w14:paraId="512341D8" w14:textId="5824A752" w:rsidR="009A14AA" w:rsidRDefault="000055B0">
      <w:r>
        <w:rPr>
          <w:noProof/>
          <w:lang w:eastAsia="en-GB"/>
        </w:rPr>
        <w:drawing>
          <wp:anchor distT="0" distB="0" distL="114300" distR="114300" simplePos="0" relativeHeight="251658240" behindDoc="1" locked="0" layoutInCell="1" allowOverlap="1" wp14:anchorId="1133E81B" wp14:editId="71FAD8EF">
            <wp:simplePos x="0" y="0"/>
            <wp:positionH relativeFrom="margin">
              <wp:align>left</wp:align>
            </wp:positionH>
            <wp:positionV relativeFrom="margin">
              <wp:align>top</wp:align>
            </wp:positionV>
            <wp:extent cx="3420000" cy="2160000"/>
            <wp:effectExtent l="0" t="0" r="0" b="0"/>
            <wp:wrapNone/>
            <wp:docPr id="5"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C Header Image.jpg"/>
                    <pic:cNvPicPr/>
                  </pic:nvPicPr>
                  <pic:blipFill>
                    <a:blip r:embed="rId5">
                      <a:extLst>
                        <a:ext uri="{28A0092B-C50C-407E-A947-70E740481C1C}">
                          <a14:useLocalDpi xmlns:a14="http://schemas.microsoft.com/office/drawing/2010/main" val="0"/>
                        </a:ext>
                      </a:extLst>
                    </a:blip>
                    <a:stretch>
                      <a:fillRect/>
                    </a:stretch>
                  </pic:blipFill>
                  <pic:spPr>
                    <a:xfrm>
                      <a:off x="0" y="0"/>
                      <a:ext cx="3420000" cy="2160000"/>
                    </a:xfrm>
                    <a:prstGeom prst="rect">
                      <a:avLst/>
                    </a:prstGeom>
                  </pic:spPr>
                </pic:pic>
              </a:graphicData>
            </a:graphic>
            <wp14:sizeRelH relativeFrom="margin">
              <wp14:pctWidth>0</wp14:pctWidth>
            </wp14:sizeRelH>
            <wp14:sizeRelV relativeFrom="margin">
              <wp14:pctHeight>0</wp14:pctHeight>
            </wp14:sizeRelV>
          </wp:anchor>
        </w:drawing>
      </w:r>
    </w:p>
    <w:p w14:paraId="10EBDD56" w14:textId="4396E975" w:rsidR="000055B0" w:rsidRDefault="000055B0"/>
    <w:p w14:paraId="0F8716B5" w14:textId="4C7ED221" w:rsidR="000055B0" w:rsidRDefault="000055B0"/>
    <w:p w14:paraId="3850148E" w14:textId="733159E2" w:rsidR="000055B0" w:rsidRDefault="000055B0"/>
    <w:p w14:paraId="47522C30" w14:textId="579460FD" w:rsidR="000055B0" w:rsidRDefault="000055B0"/>
    <w:p w14:paraId="66501F80" w14:textId="4E2C0EE4" w:rsidR="000055B0" w:rsidRDefault="000055B0"/>
    <w:p w14:paraId="1291833B" w14:textId="174D473B" w:rsidR="000055B0" w:rsidRPr="00467569" w:rsidRDefault="000055B0">
      <w:pPr>
        <w:rPr>
          <w:rFonts w:ascii="Arial Black" w:hAnsi="Arial Black"/>
          <w:b/>
          <w:bCs/>
          <w:sz w:val="28"/>
          <w:szCs w:val="28"/>
        </w:rPr>
      </w:pPr>
    </w:p>
    <w:p w14:paraId="62A6C2A0" w14:textId="0AB262E0" w:rsidR="000055B0" w:rsidRDefault="00870F28">
      <w:r w:rsidRPr="00467569">
        <w:rPr>
          <w:rFonts w:ascii="Arial Black" w:hAnsi="Arial Black"/>
          <w:b/>
          <w:bCs/>
          <w:noProof/>
          <w:sz w:val="28"/>
          <w:szCs w:val="28"/>
          <w:lang w:eastAsia="en-GB"/>
        </w:rPr>
        <mc:AlternateContent>
          <mc:Choice Requires="wps">
            <w:drawing>
              <wp:anchor distT="45720" distB="45720" distL="114300" distR="114300" simplePos="0" relativeHeight="251660288" behindDoc="1" locked="0" layoutInCell="1" allowOverlap="1" wp14:anchorId="66E2B68D" wp14:editId="58259347">
                <wp:simplePos x="0" y="0"/>
                <wp:positionH relativeFrom="column">
                  <wp:posOffset>1905</wp:posOffset>
                </wp:positionH>
                <wp:positionV relativeFrom="page">
                  <wp:posOffset>2628900</wp:posOffset>
                </wp:positionV>
                <wp:extent cx="3419475" cy="647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47700"/>
                        </a:xfrm>
                        <a:prstGeom prst="rect">
                          <a:avLst/>
                        </a:prstGeom>
                        <a:noFill/>
                        <a:ln w="9525">
                          <a:noFill/>
                          <a:miter lim="800000"/>
                          <a:headEnd/>
                          <a:tailEnd/>
                        </a:ln>
                      </wps:spPr>
                      <wps:txbx>
                        <w:txbxContent>
                          <w:p w14:paraId="0ED89C5E" w14:textId="2982B058" w:rsidR="00467569" w:rsidRPr="00F1655F" w:rsidRDefault="00386424" w:rsidP="00467569">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VOLKSSTURM PLATOON</w:t>
                            </w:r>
                            <w:r w:rsidR="000C325B">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 xml:space="preserve">    </w:t>
                            </w:r>
                            <w: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 xml:space="preserve"> 1944-45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2B68D" id="_x0000_t202" coordsize="21600,21600" o:spt="202" path="m,l,21600r21600,l21600,xe">
                <v:stroke joinstyle="miter"/>
                <v:path gradientshapeok="t" o:connecttype="rect"/>
              </v:shapetype>
              <v:shape id="Text Box 2" o:spid="_x0000_s1026" type="#_x0000_t202" style="position:absolute;margin-left:.15pt;margin-top:207pt;width:269.25pt;height:5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" filled="f" stroked="f">
                <v:textbox>
                  <w:txbxContent>
                    <w:p w14:paraId="0ED89C5E" w14:textId="2982B058" w:rsidR="00467569" w:rsidRPr="00F1655F" w:rsidRDefault="00386424" w:rsidP="00467569">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VOLKSSTURM PLATOON</w:t>
                      </w:r>
                      <w:r w:rsidR="000C325B">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 xml:space="preserve">    </w:t>
                      </w:r>
                      <w: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 xml:space="preserve"> 1944-45</w:t>
                      </w:r>
                    </w:p>
                  </w:txbxContent>
                </v:textbox>
                <w10:wrap anchory="page"/>
              </v:shape>
            </w:pict>
          </mc:Fallback>
        </mc:AlternateContent>
      </w:r>
      <w:r w:rsidRPr="00467569">
        <w:rPr>
          <w:rFonts w:ascii="Arial Black" w:hAnsi="Arial Black"/>
          <w:b/>
          <w:bCs/>
          <w:noProof/>
          <w:sz w:val="28"/>
          <w:szCs w:val="28"/>
          <w:lang w:eastAsia="en-GB"/>
        </w:rPr>
        <w:drawing>
          <wp:anchor distT="0" distB="0" distL="114300" distR="114300" simplePos="0" relativeHeight="251657215" behindDoc="1" locked="0" layoutInCell="1" allowOverlap="1" wp14:anchorId="05A04B9F" wp14:editId="127D8065">
            <wp:simplePos x="0" y="0"/>
            <wp:positionH relativeFrom="margin">
              <wp:posOffset>0</wp:posOffset>
            </wp:positionH>
            <wp:positionV relativeFrom="margin">
              <wp:posOffset>2219960</wp:posOffset>
            </wp:positionV>
            <wp:extent cx="3420000" cy="752400"/>
            <wp:effectExtent l="0" t="0" r="0" b="0"/>
            <wp:wrapNone/>
            <wp:docPr id="6" name="Picture 6">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t Title Background.jpg"/>
                    <pic:cNvPicPr/>
                  </pic:nvPicPr>
                  <pic:blipFill>
                    <a:blip r:embed="rId6">
                      <a:extLst>
                        <a:ext uri="{28A0092B-C50C-407E-A947-70E740481C1C}">
                          <a14:useLocalDpi xmlns:a14="http://schemas.microsoft.com/office/drawing/2010/main" val="0"/>
                        </a:ext>
                      </a:extLst>
                    </a:blip>
                    <a:stretch>
                      <a:fillRect/>
                    </a:stretch>
                  </pic:blipFill>
                  <pic:spPr>
                    <a:xfrm>
                      <a:off x="0" y="0"/>
                      <a:ext cx="3420000" cy="752400"/>
                    </a:xfrm>
                    <a:prstGeom prst="rect">
                      <a:avLst/>
                    </a:prstGeom>
                  </pic:spPr>
                </pic:pic>
              </a:graphicData>
            </a:graphic>
            <wp14:sizeRelH relativeFrom="margin">
              <wp14:pctWidth>0</wp14:pctWidth>
            </wp14:sizeRelH>
            <wp14:sizeRelV relativeFrom="margin">
              <wp14:pctHeight>0</wp14:pctHeight>
            </wp14:sizeRelV>
          </wp:anchor>
        </w:drawing>
      </w:r>
    </w:p>
    <w:p w14:paraId="433A1E4B" w14:textId="374D4A18" w:rsidR="000055B0" w:rsidRDefault="000055B0">
      <w:pPr>
        <w:rPr>
          <w:rFonts w:ascii="Arial" w:hAnsi="Arial" w:cs="Arial"/>
          <w:sz w:val="24"/>
          <w:szCs w:val="24"/>
        </w:rPr>
      </w:pPr>
    </w:p>
    <w:p w14:paraId="13A216D3" w14:textId="4C5253B9" w:rsidR="00870F28" w:rsidRDefault="00870F28">
      <w:pPr>
        <w:rPr>
          <w:rFonts w:ascii="Arial" w:hAnsi="Arial" w:cs="Arial"/>
          <w:sz w:val="24"/>
          <w:szCs w:val="24"/>
        </w:rPr>
      </w:pPr>
    </w:p>
    <w:p w14:paraId="0D62CD75" w14:textId="2270AE8A" w:rsidR="00870F28" w:rsidRDefault="00870F28">
      <w:pPr>
        <w:rPr>
          <w:rFonts w:ascii="Arial" w:hAnsi="Arial" w:cs="Arial"/>
          <w:sz w:val="24"/>
          <w:szCs w:val="24"/>
        </w:rPr>
      </w:pPr>
    </w:p>
    <w:p w14:paraId="6C18ADFB" w14:textId="77777777" w:rsidR="00386424" w:rsidRPr="00B12871" w:rsidRDefault="00386424" w:rsidP="00B12871">
      <w:pPr>
        <w:jc w:val="both"/>
        <w:rPr>
          <w:rFonts w:ascii="Calibri" w:hAnsi="Calibri" w:cs="Calibri"/>
          <w:lang w:val="en-US"/>
        </w:rPr>
      </w:pPr>
      <w:r w:rsidRPr="00B12871">
        <w:rPr>
          <w:rFonts w:ascii="Calibri" w:hAnsi="Calibri" w:cs="Calibri"/>
          <w:lang w:val="en-US"/>
        </w:rPr>
        <w:t xml:space="preserve">The </w:t>
      </w:r>
      <w:proofErr w:type="spellStart"/>
      <w:r w:rsidRPr="00B12871">
        <w:rPr>
          <w:rFonts w:ascii="Calibri" w:hAnsi="Calibri" w:cs="Calibri"/>
          <w:lang w:val="en-US"/>
        </w:rPr>
        <w:t>Volkssturm</w:t>
      </w:r>
      <w:proofErr w:type="spellEnd"/>
      <w:r w:rsidRPr="00B12871">
        <w:rPr>
          <w:rFonts w:ascii="Calibri" w:hAnsi="Calibri" w:cs="Calibri"/>
          <w:lang w:val="en-US"/>
        </w:rPr>
        <w:t xml:space="preserve"> was a national militia conscripted by the Nazi Party in late 1944 in a last desperate attempt to hold back the invading allied forces despite overwhelming odds. </w:t>
      </w:r>
    </w:p>
    <w:p w14:paraId="25117D53" w14:textId="77777777" w:rsidR="00386424" w:rsidRPr="00B12871" w:rsidRDefault="00386424" w:rsidP="00B12871">
      <w:pPr>
        <w:jc w:val="both"/>
        <w:rPr>
          <w:rFonts w:ascii="Calibri" w:hAnsi="Calibri" w:cs="Calibri"/>
          <w:lang w:val="en-US"/>
        </w:rPr>
      </w:pPr>
      <w:r w:rsidRPr="00B12871">
        <w:rPr>
          <w:rFonts w:ascii="Calibri" w:hAnsi="Calibri" w:cs="Calibri"/>
          <w:lang w:val="en-US"/>
        </w:rPr>
        <w:t xml:space="preserve">Uniforms, weapons and equipment were all in short supply. Many of the poorly trained, elderly and infirm conscripts wore work or civilian clothes and used their own rucksacks and other equipment. There was no real </w:t>
      </w:r>
      <w:proofErr w:type="spellStart"/>
      <w:r w:rsidRPr="00B12871">
        <w:rPr>
          <w:rFonts w:ascii="Calibri" w:hAnsi="Calibri" w:cs="Calibri"/>
          <w:lang w:val="en-US"/>
        </w:rPr>
        <w:t>standardisation</w:t>
      </w:r>
      <w:proofErr w:type="spellEnd"/>
      <w:r w:rsidRPr="00B12871">
        <w:rPr>
          <w:rFonts w:ascii="Calibri" w:hAnsi="Calibri" w:cs="Calibri"/>
          <w:lang w:val="en-US"/>
        </w:rPr>
        <w:t xml:space="preserve"> and units were equipped with whatever armaments were available, much of it obsolete, improvised or captured earlier in the war. Weapon and tactical training was minimal and much reliance was put on the anti-tank capabilities of the Panzerfaust.</w:t>
      </w:r>
    </w:p>
    <w:p w14:paraId="1268B2B4" w14:textId="77777777" w:rsidR="0036386C" w:rsidRPr="00B12871" w:rsidRDefault="0036386C" w:rsidP="00386424">
      <w:pPr>
        <w:rPr>
          <w:rFonts w:ascii="Calibri" w:hAnsi="Calibri" w:cs="Calibri"/>
          <w:lang w:val="en-US"/>
        </w:rPr>
      </w:pPr>
    </w:p>
    <w:p w14:paraId="26FC2FE7" w14:textId="6C807481" w:rsidR="00386424" w:rsidRPr="00B12871" w:rsidRDefault="00386424">
      <w:pPr>
        <w:rPr>
          <w:rFonts w:ascii="Calibri" w:hAnsi="Calibri" w:cs="Calibri"/>
          <w:b/>
          <w:bCs/>
          <w:sz w:val="24"/>
          <w:szCs w:val="24"/>
        </w:rPr>
      </w:pPr>
      <w:r w:rsidRPr="00B12871">
        <w:rPr>
          <w:rFonts w:ascii="Calibri" w:hAnsi="Calibri" w:cs="Calibri"/>
          <w:b/>
          <w:bCs/>
          <w:sz w:val="24"/>
          <w:szCs w:val="24"/>
        </w:rPr>
        <w:t>Troop Type:</w:t>
      </w:r>
      <w:r w:rsidRPr="00B12871">
        <w:rPr>
          <w:rFonts w:ascii="Calibri" w:hAnsi="Calibri" w:cs="Calibri"/>
          <w:b/>
          <w:bCs/>
          <w:sz w:val="24"/>
          <w:szCs w:val="24"/>
        </w:rPr>
        <w:tab/>
      </w:r>
      <w:r w:rsidRPr="00B12871">
        <w:rPr>
          <w:rFonts w:ascii="Calibri" w:hAnsi="Calibri" w:cs="Calibri"/>
          <w:b/>
          <w:bCs/>
          <w:sz w:val="24"/>
          <w:szCs w:val="24"/>
        </w:rPr>
        <w:tab/>
      </w:r>
      <w:r w:rsidRPr="00B12871">
        <w:rPr>
          <w:rFonts w:ascii="Calibri" w:hAnsi="Calibri" w:cs="Calibri"/>
          <w:b/>
          <w:bCs/>
          <w:sz w:val="24"/>
          <w:szCs w:val="24"/>
        </w:rPr>
        <w:tab/>
        <w:t xml:space="preserve"> </w:t>
      </w:r>
      <w:r w:rsidR="0036386C" w:rsidRPr="00B12871">
        <w:rPr>
          <w:rFonts w:ascii="Calibri" w:hAnsi="Calibri" w:cs="Calibri"/>
          <w:b/>
          <w:bCs/>
          <w:sz w:val="24"/>
          <w:szCs w:val="24"/>
        </w:rPr>
        <w:t xml:space="preserve"> </w:t>
      </w:r>
      <w:r w:rsidRPr="00B12871">
        <w:rPr>
          <w:rFonts w:ascii="Calibri" w:hAnsi="Calibri" w:cs="Calibri"/>
          <w:b/>
          <w:bCs/>
          <w:sz w:val="24"/>
          <w:szCs w:val="24"/>
        </w:rPr>
        <w:t>Green</w:t>
      </w:r>
    </w:p>
    <w:p w14:paraId="447D6453" w14:textId="1E709BF1" w:rsidR="00467569" w:rsidRPr="00B12871" w:rsidRDefault="00467569">
      <w:pPr>
        <w:rPr>
          <w:rFonts w:ascii="Calibri" w:hAnsi="Calibri" w:cs="Calibri"/>
          <w:b/>
          <w:bCs/>
          <w:sz w:val="24"/>
          <w:szCs w:val="24"/>
        </w:rPr>
      </w:pPr>
      <w:r w:rsidRPr="00B12871">
        <w:rPr>
          <w:rFonts w:ascii="Calibri" w:hAnsi="Calibri" w:cs="Calibri"/>
          <w:b/>
          <w:bCs/>
          <w:sz w:val="24"/>
          <w:szCs w:val="24"/>
        </w:rPr>
        <w:t>Platoon Force Rating</w:t>
      </w:r>
      <w:r w:rsidR="00386424" w:rsidRPr="00B12871">
        <w:rPr>
          <w:rFonts w:ascii="Calibri" w:hAnsi="Calibri" w:cs="Calibri"/>
          <w:b/>
          <w:bCs/>
          <w:sz w:val="24"/>
          <w:szCs w:val="24"/>
        </w:rPr>
        <w:t>:</w:t>
      </w:r>
      <w:r w:rsidR="00B12871">
        <w:rPr>
          <w:rFonts w:ascii="Calibri" w:hAnsi="Calibri" w:cs="Calibri"/>
          <w:b/>
          <w:bCs/>
          <w:sz w:val="24"/>
          <w:szCs w:val="24"/>
        </w:rPr>
        <w:tab/>
      </w:r>
      <w:r w:rsidR="00386424" w:rsidRPr="00B12871">
        <w:rPr>
          <w:rFonts w:ascii="Calibri" w:hAnsi="Calibri" w:cs="Calibri"/>
          <w:b/>
          <w:bCs/>
          <w:sz w:val="24"/>
          <w:szCs w:val="24"/>
        </w:rPr>
        <w:tab/>
        <w:t xml:space="preserve"> -9</w:t>
      </w:r>
    </w:p>
    <w:p w14:paraId="5E7BF78D" w14:textId="559C694C" w:rsidR="00386424" w:rsidRPr="00B12871" w:rsidRDefault="00386424">
      <w:pPr>
        <w:rPr>
          <w:rFonts w:ascii="Calibri" w:hAnsi="Calibri" w:cs="Calibri"/>
          <w:b/>
          <w:bCs/>
          <w:sz w:val="24"/>
          <w:szCs w:val="24"/>
        </w:rPr>
      </w:pPr>
      <w:r w:rsidRPr="00B12871">
        <w:rPr>
          <w:rFonts w:ascii="Calibri" w:hAnsi="Calibri" w:cs="Calibri"/>
          <w:b/>
          <w:bCs/>
          <w:sz w:val="24"/>
          <w:szCs w:val="24"/>
        </w:rPr>
        <w:t>Command Dice:</w:t>
      </w:r>
      <w:r w:rsidRPr="00B12871">
        <w:rPr>
          <w:rFonts w:ascii="Calibri" w:hAnsi="Calibri" w:cs="Calibri"/>
          <w:b/>
          <w:bCs/>
          <w:sz w:val="24"/>
          <w:szCs w:val="24"/>
        </w:rPr>
        <w:tab/>
      </w:r>
      <w:r w:rsidRPr="00B12871">
        <w:rPr>
          <w:rFonts w:ascii="Calibri" w:hAnsi="Calibri" w:cs="Calibri"/>
          <w:b/>
          <w:bCs/>
          <w:sz w:val="24"/>
          <w:szCs w:val="24"/>
        </w:rPr>
        <w:tab/>
      </w:r>
      <w:r w:rsidR="0036386C" w:rsidRPr="00B12871">
        <w:rPr>
          <w:rFonts w:ascii="Calibri" w:hAnsi="Calibri" w:cs="Calibri"/>
          <w:b/>
          <w:bCs/>
          <w:sz w:val="24"/>
          <w:szCs w:val="24"/>
        </w:rPr>
        <w:t xml:space="preserve">  </w:t>
      </w:r>
      <w:r w:rsidRPr="00B12871">
        <w:rPr>
          <w:rFonts w:ascii="Calibri" w:hAnsi="Calibri" w:cs="Calibri"/>
          <w:b/>
          <w:bCs/>
          <w:sz w:val="24"/>
          <w:szCs w:val="24"/>
        </w:rPr>
        <w:t>4</w:t>
      </w:r>
    </w:p>
    <w:p w14:paraId="79DA42D6" w14:textId="77777777" w:rsidR="0036386C" w:rsidRPr="00467569" w:rsidRDefault="0036386C">
      <w:pPr>
        <w:rPr>
          <w:rFonts w:ascii="Arial" w:hAnsi="Arial" w:cs="Arial"/>
          <w:b/>
          <w:bCs/>
          <w:sz w:val="24"/>
          <w:szCs w:val="24"/>
        </w:rPr>
      </w:pPr>
    </w:p>
    <w:tbl>
      <w:tblPr>
        <w:tblStyle w:val="TableGrid"/>
        <w:tblW w:w="0" w:type="auto"/>
        <w:jc w:val="center"/>
        <w:tblLook w:val="04A0" w:firstRow="1" w:lastRow="0" w:firstColumn="1" w:lastColumn="0" w:noHBand="0" w:noVBand="1"/>
      </w:tblPr>
      <w:tblGrid>
        <w:gridCol w:w="5022"/>
      </w:tblGrid>
      <w:tr w:rsidR="002C4E78" w14:paraId="630DDB8C" w14:textId="77777777" w:rsidTr="00F1655F">
        <w:trPr>
          <w:jc w:val="center"/>
        </w:trPr>
        <w:tc>
          <w:tcPr>
            <w:tcW w:w="5022" w:type="dxa"/>
            <w:shd w:val="clear" w:color="auto" w:fill="262626" w:themeFill="text1" w:themeFillTint="D9"/>
          </w:tcPr>
          <w:p w14:paraId="23432C79" w14:textId="507FAA75" w:rsidR="002C4E78" w:rsidRPr="00B12871" w:rsidRDefault="002C4E78" w:rsidP="002C4E78">
            <w:pPr>
              <w:jc w:val="center"/>
              <w:rPr>
                <w:rFonts w:ascii="Calibri" w:hAnsi="Calibri" w:cs="Calibri"/>
                <w:b/>
                <w:bCs/>
                <w:sz w:val="24"/>
                <w:szCs w:val="24"/>
              </w:rPr>
            </w:pPr>
            <w:r w:rsidRPr="00B12871">
              <w:rPr>
                <w:rFonts w:ascii="Calibri" w:hAnsi="Calibri" w:cs="Calibri"/>
                <w:b/>
                <w:bCs/>
                <w:sz w:val="24"/>
                <w:szCs w:val="24"/>
              </w:rPr>
              <w:t>PLATOON HEADQUARTERS</w:t>
            </w:r>
          </w:p>
        </w:tc>
      </w:tr>
      <w:tr w:rsidR="002C4E78" w14:paraId="633FC744" w14:textId="77777777" w:rsidTr="002C4E78">
        <w:trPr>
          <w:cantSplit/>
          <w:jc w:val="center"/>
        </w:trPr>
        <w:tc>
          <w:tcPr>
            <w:tcW w:w="5022" w:type="dxa"/>
          </w:tcPr>
          <w:p w14:paraId="25AC6F8A" w14:textId="1A9A7CC8" w:rsidR="002C4E78" w:rsidRPr="00B12871" w:rsidRDefault="00B46F9B" w:rsidP="00386424">
            <w:pPr>
              <w:jc w:val="center"/>
              <w:rPr>
                <w:rFonts w:ascii="Calibri" w:hAnsi="Calibri" w:cs="Calibri"/>
              </w:rPr>
            </w:pPr>
            <w:proofErr w:type="spellStart"/>
            <w:r>
              <w:rPr>
                <w:rFonts w:ascii="Calibri" w:hAnsi="Calibri" w:cs="Calibri"/>
              </w:rPr>
              <w:t>Zugfuhrer</w:t>
            </w:r>
            <w:proofErr w:type="spellEnd"/>
            <w:r>
              <w:rPr>
                <w:rFonts w:ascii="Calibri" w:hAnsi="Calibri" w:cs="Calibri"/>
              </w:rPr>
              <w:t>, Senior Leader w.</w:t>
            </w:r>
            <w:r w:rsidR="00386424" w:rsidRPr="00B12871">
              <w:rPr>
                <w:rFonts w:ascii="Calibri" w:hAnsi="Calibri" w:cs="Calibri"/>
              </w:rPr>
              <w:t xml:space="preserve"> StG44</w:t>
            </w:r>
          </w:p>
        </w:tc>
      </w:tr>
      <w:tr w:rsidR="002C4E78" w14:paraId="3CF300F0" w14:textId="77777777" w:rsidTr="00F1655F">
        <w:trPr>
          <w:cantSplit/>
          <w:jc w:val="center"/>
        </w:trPr>
        <w:tc>
          <w:tcPr>
            <w:tcW w:w="5022" w:type="dxa"/>
            <w:shd w:val="clear" w:color="auto" w:fill="262626" w:themeFill="text1" w:themeFillTint="D9"/>
          </w:tcPr>
          <w:p w14:paraId="6D53A522" w14:textId="189092E5" w:rsidR="002C4E78" w:rsidRPr="00B12871" w:rsidRDefault="00386424" w:rsidP="002C4E78">
            <w:pPr>
              <w:jc w:val="center"/>
              <w:rPr>
                <w:rFonts w:ascii="Calibri" w:hAnsi="Calibri" w:cs="Calibri"/>
                <w:b/>
                <w:bCs/>
                <w:sz w:val="24"/>
                <w:szCs w:val="24"/>
              </w:rPr>
            </w:pPr>
            <w:r w:rsidRPr="00B12871">
              <w:rPr>
                <w:rFonts w:ascii="Calibri" w:hAnsi="Calibri" w:cs="Calibri"/>
                <w:b/>
                <w:bCs/>
                <w:sz w:val="24"/>
                <w:szCs w:val="24"/>
              </w:rPr>
              <w:t>SQUADS ONE TO THREE</w:t>
            </w:r>
          </w:p>
        </w:tc>
      </w:tr>
      <w:tr w:rsidR="002C4E78" w14:paraId="7C0551F0" w14:textId="77777777" w:rsidTr="002C4E78">
        <w:trPr>
          <w:cantSplit/>
          <w:jc w:val="center"/>
        </w:trPr>
        <w:tc>
          <w:tcPr>
            <w:tcW w:w="5022" w:type="dxa"/>
          </w:tcPr>
          <w:p w14:paraId="7E271058" w14:textId="77777777" w:rsidR="00386424" w:rsidRPr="00B12871" w:rsidRDefault="00386424" w:rsidP="00386424">
            <w:pPr>
              <w:pStyle w:val="TableParagraph"/>
              <w:spacing w:line="266" w:lineRule="exact"/>
              <w:ind w:left="93"/>
              <w:jc w:val="center"/>
              <w:rPr>
                <w:rFonts w:ascii="Calibri" w:hAnsi="Calibri" w:cs="Calibri"/>
                <w:i/>
              </w:rPr>
            </w:pPr>
            <w:proofErr w:type="spellStart"/>
            <w:r w:rsidRPr="00B12871">
              <w:rPr>
                <w:rFonts w:ascii="Calibri" w:hAnsi="Calibri" w:cs="Calibri"/>
                <w:spacing w:val="-1"/>
              </w:rPr>
              <w:t>Gruppenfuhrer</w:t>
            </w:r>
            <w:proofErr w:type="spellEnd"/>
            <w:r w:rsidRPr="00B12871">
              <w:rPr>
                <w:rFonts w:ascii="Calibri" w:hAnsi="Calibri" w:cs="Calibri"/>
                <w:spacing w:val="-1"/>
              </w:rPr>
              <w:t>,</w:t>
            </w:r>
            <w:r w:rsidRPr="00B12871">
              <w:rPr>
                <w:rFonts w:ascii="Calibri" w:hAnsi="Calibri" w:cs="Calibri"/>
                <w:spacing w:val="-4"/>
              </w:rPr>
              <w:t xml:space="preserve"> </w:t>
            </w:r>
            <w:r w:rsidRPr="00B12871">
              <w:rPr>
                <w:rFonts w:ascii="Calibri" w:hAnsi="Calibri" w:cs="Calibri"/>
                <w:i/>
                <w:spacing w:val="-1"/>
              </w:rPr>
              <w:t>Junior</w:t>
            </w:r>
            <w:r w:rsidRPr="00B12871">
              <w:rPr>
                <w:rFonts w:ascii="Calibri" w:hAnsi="Calibri" w:cs="Calibri"/>
                <w:i/>
                <w:spacing w:val="-6"/>
              </w:rPr>
              <w:t xml:space="preserve"> </w:t>
            </w:r>
            <w:r w:rsidRPr="00B12871">
              <w:rPr>
                <w:rFonts w:ascii="Calibri" w:hAnsi="Calibri" w:cs="Calibri"/>
                <w:i/>
              </w:rPr>
              <w:t xml:space="preserve">Leader </w:t>
            </w:r>
          </w:p>
          <w:p w14:paraId="5177CD21" w14:textId="440BA0DC" w:rsidR="002C4E78" w:rsidRPr="00B12871" w:rsidRDefault="00B46F9B" w:rsidP="00386424">
            <w:pPr>
              <w:jc w:val="center"/>
              <w:rPr>
                <w:rFonts w:ascii="Calibri" w:hAnsi="Calibri" w:cs="Calibri"/>
              </w:rPr>
            </w:pPr>
            <w:r>
              <w:rPr>
                <w:rFonts w:ascii="Calibri" w:hAnsi="Calibri" w:cs="Calibri"/>
                <w:spacing w:val="-1"/>
              </w:rPr>
              <w:t>w.</w:t>
            </w:r>
            <w:r w:rsidR="00386424" w:rsidRPr="00B12871">
              <w:rPr>
                <w:rFonts w:ascii="Calibri" w:hAnsi="Calibri" w:cs="Calibri"/>
                <w:spacing w:val="-7"/>
              </w:rPr>
              <w:t xml:space="preserve"> </w:t>
            </w:r>
            <w:r w:rsidR="00386424" w:rsidRPr="00B12871">
              <w:rPr>
                <w:rFonts w:ascii="Calibri" w:hAnsi="Calibri" w:cs="Calibri"/>
              </w:rPr>
              <w:t>StG44</w:t>
            </w:r>
            <w:r w:rsidR="00FB526C" w:rsidRPr="00B12871">
              <w:rPr>
                <w:rFonts w:ascii="Calibri" w:hAnsi="Calibri" w:cs="Calibri"/>
              </w:rPr>
              <w:t>, 2 x Faust30, 1 x Faust</w:t>
            </w:r>
            <w:r w:rsidR="00386424" w:rsidRPr="00B12871">
              <w:rPr>
                <w:rFonts w:ascii="Calibri" w:hAnsi="Calibri" w:cs="Calibri"/>
              </w:rPr>
              <w:t>60</w:t>
            </w:r>
          </w:p>
        </w:tc>
      </w:tr>
      <w:tr w:rsidR="00386424" w14:paraId="7A167E44" w14:textId="77777777" w:rsidTr="00A52E2D">
        <w:trPr>
          <w:cantSplit/>
          <w:jc w:val="center"/>
        </w:trPr>
        <w:tc>
          <w:tcPr>
            <w:tcW w:w="5022" w:type="dxa"/>
            <w:shd w:val="clear" w:color="auto" w:fill="262626" w:themeFill="text1" w:themeFillTint="D9"/>
          </w:tcPr>
          <w:p w14:paraId="7325540D" w14:textId="09E41BD7" w:rsidR="00386424" w:rsidRPr="00B12871" w:rsidRDefault="00386424" w:rsidP="00386424">
            <w:pPr>
              <w:jc w:val="center"/>
              <w:rPr>
                <w:rFonts w:ascii="Calibri" w:hAnsi="Calibri" w:cs="Calibri"/>
                <w:b/>
                <w:bCs/>
                <w:sz w:val="24"/>
                <w:szCs w:val="24"/>
              </w:rPr>
            </w:pPr>
            <w:r w:rsidRPr="00B12871">
              <w:rPr>
                <w:rFonts w:ascii="Calibri" w:hAnsi="Calibri" w:cs="Calibri"/>
                <w:b/>
                <w:bCs/>
                <w:sz w:val="24"/>
                <w:szCs w:val="24"/>
              </w:rPr>
              <w:t>RIFLE SQUAD</w:t>
            </w:r>
          </w:p>
        </w:tc>
      </w:tr>
      <w:tr w:rsidR="00386424" w14:paraId="5A0F4F2F" w14:textId="77777777" w:rsidTr="00347904">
        <w:trPr>
          <w:cantSplit/>
          <w:jc w:val="center"/>
        </w:trPr>
        <w:tc>
          <w:tcPr>
            <w:tcW w:w="5022" w:type="dxa"/>
          </w:tcPr>
          <w:p w14:paraId="4BF6E72C" w14:textId="0F0CB03F" w:rsidR="00386424" w:rsidRPr="00B12871" w:rsidRDefault="00386424" w:rsidP="00386424">
            <w:pPr>
              <w:jc w:val="center"/>
              <w:rPr>
                <w:rFonts w:ascii="Calibri" w:hAnsi="Calibri" w:cs="Calibri"/>
              </w:rPr>
            </w:pPr>
            <w:r w:rsidRPr="00B12871">
              <w:rPr>
                <w:rFonts w:ascii="Calibri" w:hAnsi="Calibri" w:cs="Calibri"/>
              </w:rPr>
              <w:t>Nine Riflemen</w:t>
            </w:r>
          </w:p>
        </w:tc>
      </w:tr>
    </w:tbl>
    <w:p w14:paraId="441A625F" w14:textId="2954E826" w:rsidR="002C4E78" w:rsidRDefault="002C4E78" w:rsidP="00953A0A">
      <w:pPr>
        <w:rPr>
          <w:rFonts w:ascii="Arial" w:hAnsi="Arial" w:cs="Arial"/>
          <w:sz w:val="24"/>
          <w:szCs w:val="24"/>
        </w:rPr>
      </w:pPr>
    </w:p>
    <w:p w14:paraId="74D209A5" w14:textId="77777777" w:rsidR="00386424" w:rsidRDefault="00386424" w:rsidP="00953A0A">
      <w:pPr>
        <w:rPr>
          <w:rFonts w:ascii="Arial" w:hAnsi="Arial" w:cs="Arial"/>
          <w:sz w:val="24"/>
          <w:szCs w:val="24"/>
        </w:rPr>
      </w:pPr>
    </w:p>
    <w:p w14:paraId="38C8F7F4" w14:textId="77777777" w:rsidR="00386424" w:rsidRDefault="00386424" w:rsidP="00953A0A">
      <w:pPr>
        <w:rPr>
          <w:rFonts w:ascii="Arial" w:hAnsi="Arial" w:cs="Arial"/>
          <w:sz w:val="24"/>
          <w:szCs w:val="24"/>
        </w:rPr>
      </w:pPr>
    </w:p>
    <w:p w14:paraId="10DD0C9B" w14:textId="77777777" w:rsidR="00386424" w:rsidRDefault="00386424" w:rsidP="00953A0A">
      <w:pPr>
        <w:rPr>
          <w:rFonts w:ascii="Arial" w:hAnsi="Arial" w:cs="Arial"/>
          <w:sz w:val="24"/>
          <w:szCs w:val="24"/>
        </w:rPr>
      </w:pPr>
    </w:p>
    <w:tbl>
      <w:tblPr>
        <w:tblStyle w:val="TableGrid"/>
        <w:tblW w:w="0" w:type="auto"/>
        <w:tblLook w:val="04A0" w:firstRow="1" w:lastRow="0" w:firstColumn="1" w:lastColumn="0" w:noHBand="0" w:noVBand="1"/>
      </w:tblPr>
      <w:tblGrid>
        <w:gridCol w:w="5022"/>
      </w:tblGrid>
      <w:tr w:rsidR="00953A0A" w14:paraId="116871C8" w14:textId="77777777" w:rsidTr="00F1655F">
        <w:tc>
          <w:tcPr>
            <w:tcW w:w="5022" w:type="dxa"/>
            <w:shd w:val="clear" w:color="auto" w:fill="262626" w:themeFill="text1" w:themeFillTint="D9"/>
          </w:tcPr>
          <w:p w14:paraId="2A86D364" w14:textId="787878CE" w:rsidR="00953A0A" w:rsidRPr="00B12871" w:rsidRDefault="00953A0A" w:rsidP="00953A0A">
            <w:pPr>
              <w:jc w:val="center"/>
              <w:rPr>
                <w:rFonts w:ascii="Calibri" w:hAnsi="Calibri" w:cs="Calibri"/>
                <w:b/>
                <w:bCs/>
                <w:sz w:val="24"/>
                <w:szCs w:val="24"/>
              </w:rPr>
            </w:pPr>
            <w:r w:rsidRPr="00B12871">
              <w:rPr>
                <w:rFonts w:ascii="Calibri" w:hAnsi="Calibri" w:cs="Calibri"/>
                <w:b/>
                <w:bCs/>
                <w:sz w:val="24"/>
                <w:szCs w:val="24"/>
              </w:rPr>
              <w:t>SUPPORT LIST</w:t>
            </w:r>
          </w:p>
        </w:tc>
      </w:tr>
      <w:tr w:rsidR="00953A0A" w14:paraId="1C12E85B" w14:textId="77777777" w:rsidTr="00F1655F">
        <w:tc>
          <w:tcPr>
            <w:tcW w:w="5022" w:type="dxa"/>
            <w:shd w:val="clear" w:color="auto" w:fill="262626" w:themeFill="text1" w:themeFillTint="D9"/>
          </w:tcPr>
          <w:p w14:paraId="194F8E4D" w14:textId="55D88CC1" w:rsidR="00953A0A" w:rsidRPr="00B12871" w:rsidRDefault="00953A0A" w:rsidP="00953A0A">
            <w:pPr>
              <w:jc w:val="center"/>
              <w:rPr>
                <w:rFonts w:ascii="Calibri" w:hAnsi="Calibri" w:cs="Calibri"/>
                <w:b/>
                <w:bCs/>
                <w:sz w:val="24"/>
                <w:szCs w:val="24"/>
              </w:rPr>
            </w:pPr>
            <w:r w:rsidRPr="00B12871">
              <w:rPr>
                <w:rFonts w:ascii="Calibri" w:hAnsi="Calibri" w:cs="Calibri"/>
                <w:b/>
                <w:bCs/>
                <w:sz w:val="24"/>
                <w:szCs w:val="24"/>
              </w:rPr>
              <w:t>LIST ONE</w:t>
            </w:r>
          </w:p>
        </w:tc>
      </w:tr>
      <w:tr w:rsidR="00985DDC" w14:paraId="658DB341" w14:textId="77777777" w:rsidTr="00953A0A">
        <w:tc>
          <w:tcPr>
            <w:tcW w:w="5022" w:type="dxa"/>
          </w:tcPr>
          <w:p w14:paraId="6EE1BFF3" w14:textId="5AEFE006" w:rsidR="00985DDC" w:rsidRPr="00B12871" w:rsidRDefault="00985DDC" w:rsidP="00985DDC">
            <w:pPr>
              <w:rPr>
                <w:rFonts w:ascii="Calibri" w:hAnsi="Calibri" w:cs="Calibri"/>
              </w:rPr>
            </w:pPr>
            <w:r w:rsidRPr="00B12871">
              <w:rPr>
                <w:rFonts w:ascii="Calibri" w:hAnsi="Calibri" w:cs="Calibri"/>
                <w:spacing w:val="-1"/>
              </w:rPr>
              <w:t>Single compound charge or similar</w:t>
            </w:r>
          </w:p>
        </w:tc>
      </w:tr>
      <w:tr w:rsidR="00985DDC" w14:paraId="3A1E13F1" w14:textId="77777777" w:rsidTr="00953A0A">
        <w:tc>
          <w:tcPr>
            <w:tcW w:w="5022" w:type="dxa"/>
          </w:tcPr>
          <w:p w14:paraId="1C7B1D41" w14:textId="3F722916" w:rsidR="00985DDC" w:rsidRPr="00B12871" w:rsidRDefault="00985DDC" w:rsidP="00985DDC">
            <w:pPr>
              <w:rPr>
                <w:rFonts w:ascii="Calibri" w:hAnsi="Calibri" w:cs="Calibri"/>
              </w:rPr>
            </w:pPr>
            <w:r w:rsidRPr="00B12871">
              <w:rPr>
                <w:rFonts w:ascii="Calibri" w:hAnsi="Calibri" w:cs="Calibri"/>
                <w:spacing w:val="-1"/>
              </w:rPr>
              <w:t>Medical</w:t>
            </w:r>
            <w:r w:rsidRPr="00B12871">
              <w:rPr>
                <w:rFonts w:ascii="Calibri" w:hAnsi="Calibri" w:cs="Calibri"/>
                <w:spacing w:val="-14"/>
              </w:rPr>
              <w:t xml:space="preserve"> </w:t>
            </w:r>
            <w:r w:rsidRPr="00B12871">
              <w:rPr>
                <w:rFonts w:ascii="Calibri" w:hAnsi="Calibri" w:cs="Calibri"/>
                <w:spacing w:val="-1"/>
              </w:rPr>
              <w:t>Orderly</w:t>
            </w:r>
          </w:p>
        </w:tc>
      </w:tr>
      <w:tr w:rsidR="00985DDC" w14:paraId="5E03084E" w14:textId="77777777" w:rsidTr="00953A0A">
        <w:tc>
          <w:tcPr>
            <w:tcW w:w="5022" w:type="dxa"/>
          </w:tcPr>
          <w:p w14:paraId="1111414E" w14:textId="77282AC4" w:rsidR="00985DDC" w:rsidRPr="00B12871" w:rsidRDefault="00985DDC" w:rsidP="00985DDC">
            <w:pPr>
              <w:rPr>
                <w:rFonts w:ascii="Calibri" w:hAnsi="Calibri" w:cs="Calibri"/>
              </w:rPr>
            </w:pPr>
            <w:r w:rsidRPr="00B12871">
              <w:rPr>
                <w:rFonts w:ascii="Calibri" w:hAnsi="Calibri" w:cs="Calibri"/>
                <w:spacing w:val="-1"/>
              </w:rPr>
              <w:t>Runner</w:t>
            </w:r>
          </w:p>
        </w:tc>
      </w:tr>
      <w:tr w:rsidR="00985DDC" w14:paraId="4F41AC4B" w14:textId="77777777" w:rsidTr="00953A0A">
        <w:tc>
          <w:tcPr>
            <w:tcW w:w="5022" w:type="dxa"/>
          </w:tcPr>
          <w:p w14:paraId="2F4D9B0A" w14:textId="73A90D70" w:rsidR="00985DDC" w:rsidRPr="00B12871" w:rsidRDefault="00985DDC" w:rsidP="00985DDC">
            <w:pPr>
              <w:rPr>
                <w:rFonts w:ascii="Calibri" w:hAnsi="Calibri" w:cs="Calibri"/>
              </w:rPr>
            </w:pPr>
            <w:r w:rsidRPr="00B12871">
              <w:rPr>
                <w:rFonts w:ascii="Calibri" w:hAnsi="Calibri" w:cs="Calibri"/>
                <w:spacing w:val="-1"/>
              </w:rPr>
              <w:t>Engineer</w:t>
            </w:r>
            <w:r w:rsidRPr="00B12871">
              <w:rPr>
                <w:rFonts w:ascii="Calibri" w:hAnsi="Calibri" w:cs="Calibri"/>
                <w:spacing w:val="-6"/>
              </w:rPr>
              <w:t xml:space="preserve"> </w:t>
            </w:r>
            <w:r w:rsidRPr="00B12871">
              <w:rPr>
                <w:rFonts w:ascii="Calibri" w:hAnsi="Calibri" w:cs="Calibri"/>
                <w:spacing w:val="-1"/>
              </w:rPr>
              <w:t>Mine</w:t>
            </w:r>
            <w:r w:rsidRPr="00B12871">
              <w:rPr>
                <w:rFonts w:ascii="Calibri" w:hAnsi="Calibri" w:cs="Calibri"/>
                <w:spacing w:val="-7"/>
              </w:rPr>
              <w:t xml:space="preserve"> </w:t>
            </w:r>
            <w:r w:rsidRPr="00B12871">
              <w:rPr>
                <w:rFonts w:ascii="Calibri" w:hAnsi="Calibri" w:cs="Calibri"/>
              </w:rPr>
              <w:t>Clearance</w:t>
            </w:r>
            <w:r w:rsidRPr="00B12871">
              <w:rPr>
                <w:rFonts w:ascii="Calibri" w:hAnsi="Calibri" w:cs="Calibri"/>
                <w:spacing w:val="-6"/>
              </w:rPr>
              <w:t xml:space="preserve"> </w:t>
            </w:r>
            <w:r w:rsidRPr="00B12871">
              <w:rPr>
                <w:rFonts w:ascii="Calibri" w:hAnsi="Calibri" w:cs="Calibri"/>
                <w:i/>
                <w:spacing w:val="-1"/>
              </w:rPr>
              <w:t>Team</w:t>
            </w:r>
            <w:r w:rsidRPr="00B12871">
              <w:rPr>
                <w:rFonts w:ascii="Calibri" w:hAnsi="Calibri" w:cs="Calibri"/>
                <w:spacing w:val="-1"/>
              </w:rPr>
              <w:t>,</w:t>
            </w:r>
            <w:r w:rsidRPr="00B12871">
              <w:rPr>
                <w:rFonts w:ascii="Calibri" w:hAnsi="Calibri" w:cs="Calibri"/>
                <w:spacing w:val="-7"/>
              </w:rPr>
              <w:t xml:space="preserve"> </w:t>
            </w:r>
            <w:r w:rsidRPr="00B12871">
              <w:rPr>
                <w:rFonts w:ascii="Calibri" w:hAnsi="Calibri" w:cs="Calibri"/>
              </w:rPr>
              <w:t>3</w:t>
            </w:r>
            <w:r w:rsidRPr="00B12871">
              <w:rPr>
                <w:rFonts w:ascii="Calibri" w:hAnsi="Calibri" w:cs="Calibri"/>
                <w:spacing w:val="-5"/>
              </w:rPr>
              <w:t xml:space="preserve"> </w:t>
            </w:r>
            <w:r w:rsidRPr="00B12871">
              <w:rPr>
                <w:rFonts w:ascii="Calibri" w:hAnsi="Calibri" w:cs="Calibri"/>
                <w:spacing w:val="-1"/>
              </w:rPr>
              <w:t>men</w:t>
            </w:r>
          </w:p>
        </w:tc>
      </w:tr>
      <w:tr w:rsidR="00985DDC" w14:paraId="7EF232F7" w14:textId="77777777" w:rsidTr="00953A0A">
        <w:tc>
          <w:tcPr>
            <w:tcW w:w="5022" w:type="dxa"/>
          </w:tcPr>
          <w:p w14:paraId="74551421" w14:textId="30BD2852" w:rsidR="00985DDC" w:rsidRPr="00B12871" w:rsidRDefault="00985DDC" w:rsidP="00985DDC">
            <w:pPr>
              <w:rPr>
                <w:rFonts w:ascii="Calibri" w:hAnsi="Calibri" w:cs="Calibri"/>
              </w:rPr>
            </w:pPr>
            <w:r w:rsidRPr="00B12871">
              <w:rPr>
                <w:rFonts w:ascii="Calibri" w:hAnsi="Calibri" w:cs="Calibri"/>
                <w:spacing w:val="-1"/>
              </w:rPr>
              <w:t>Engineer</w:t>
            </w:r>
            <w:r w:rsidRPr="00B12871">
              <w:rPr>
                <w:rFonts w:ascii="Calibri" w:hAnsi="Calibri" w:cs="Calibri"/>
                <w:spacing w:val="-6"/>
              </w:rPr>
              <w:t xml:space="preserve"> </w:t>
            </w:r>
            <w:r w:rsidRPr="00B12871">
              <w:rPr>
                <w:rFonts w:ascii="Calibri" w:hAnsi="Calibri" w:cs="Calibri"/>
              </w:rPr>
              <w:t>Wire</w:t>
            </w:r>
            <w:r w:rsidRPr="00B12871">
              <w:rPr>
                <w:rFonts w:ascii="Calibri" w:hAnsi="Calibri" w:cs="Calibri"/>
                <w:spacing w:val="-7"/>
              </w:rPr>
              <w:t xml:space="preserve"> </w:t>
            </w:r>
            <w:r w:rsidRPr="00B12871">
              <w:rPr>
                <w:rFonts w:ascii="Calibri" w:hAnsi="Calibri" w:cs="Calibri"/>
              </w:rPr>
              <w:t>Cutting</w:t>
            </w:r>
            <w:r w:rsidRPr="00B12871">
              <w:rPr>
                <w:rFonts w:ascii="Calibri" w:hAnsi="Calibri" w:cs="Calibri"/>
                <w:spacing w:val="-6"/>
              </w:rPr>
              <w:t xml:space="preserve"> </w:t>
            </w:r>
            <w:r w:rsidRPr="00B12871">
              <w:rPr>
                <w:rFonts w:ascii="Calibri" w:hAnsi="Calibri" w:cs="Calibri"/>
                <w:i/>
              </w:rPr>
              <w:t>Team</w:t>
            </w:r>
            <w:r w:rsidRPr="00B12871">
              <w:rPr>
                <w:rFonts w:ascii="Calibri" w:hAnsi="Calibri" w:cs="Calibri"/>
              </w:rPr>
              <w:t>,</w:t>
            </w:r>
            <w:r w:rsidRPr="00B12871">
              <w:rPr>
                <w:rFonts w:ascii="Calibri" w:hAnsi="Calibri" w:cs="Calibri"/>
                <w:spacing w:val="-7"/>
              </w:rPr>
              <w:t xml:space="preserve"> </w:t>
            </w:r>
            <w:r w:rsidRPr="00B12871">
              <w:rPr>
                <w:rFonts w:ascii="Calibri" w:hAnsi="Calibri" w:cs="Calibri"/>
              </w:rPr>
              <w:t>3</w:t>
            </w:r>
            <w:r w:rsidRPr="00B12871">
              <w:rPr>
                <w:rFonts w:ascii="Calibri" w:hAnsi="Calibri" w:cs="Calibri"/>
                <w:spacing w:val="-7"/>
              </w:rPr>
              <w:t xml:space="preserve"> </w:t>
            </w:r>
            <w:r w:rsidRPr="00B12871">
              <w:rPr>
                <w:rFonts w:ascii="Calibri" w:hAnsi="Calibri" w:cs="Calibri"/>
              </w:rPr>
              <w:t>men</w:t>
            </w:r>
          </w:p>
        </w:tc>
      </w:tr>
      <w:tr w:rsidR="00985DDC" w14:paraId="2B7C5EA8" w14:textId="77777777" w:rsidTr="00953A0A">
        <w:tc>
          <w:tcPr>
            <w:tcW w:w="5022" w:type="dxa"/>
          </w:tcPr>
          <w:p w14:paraId="3D2E122F" w14:textId="6E2997D3" w:rsidR="00985DDC" w:rsidRPr="00B12871" w:rsidRDefault="00985DDC" w:rsidP="00985DDC">
            <w:pPr>
              <w:rPr>
                <w:rFonts w:ascii="Calibri" w:hAnsi="Calibri" w:cs="Calibri"/>
              </w:rPr>
            </w:pPr>
            <w:r w:rsidRPr="00B12871">
              <w:rPr>
                <w:rFonts w:ascii="Calibri" w:hAnsi="Calibri" w:cs="Calibri"/>
                <w:spacing w:val="-1"/>
              </w:rPr>
              <w:t>Engineer</w:t>
            </w:r>
            <w:r w:rsidRPr="00B12871">
              <w:rPr>
                <w:rFonts w:ascii="Calibri" w:hAnsi="Calibri" w:cs="Calibri"/>
                <w:spacing w:val="-8"/>
              </w:rPr>
              <w:t xml:space="preserve"> </w:t>
            </w:r>
            <w:r w:rsidRPr="00B12871">
              <w:rPr>
                <w:rFonts w:ascii="Calibri" w:hAnsi="Calibri" w:cs="Calibri"/>
              </w:rPr>
              <w:t>Demolition</w:t>
            </w:r>
            <w:r w:rsidRPr="00B12871">
              <w:rPr>
                <w:rFonts w:ascii="Calibri" w:hAnsi="Calibri" w:cs="Calibri"/>
                <w:spacing w:val="-7"/>
              </w:rPr>
              <w:t xml:space="preserve"> </w:t>
            </w:r>
            <w:r w:rsidRPr="00B12871">
              <w:rPr>
                <w:rFonts w:ascii="Calibri" w:hAnsi="Calibri" w:cs="Calibri"/>
                <w:i/>
                <w:spacing w:val="-1"/>
              </w:rPr>
              <w:t>Team</w:t>
            </w:r>
            <w:r w:rsidRPr="00B12871">
              <w:rPr>
                <w:rFonts w:ascii="Calibri" w:hAnsi="Calibri" w:cs="Calibri"/>
                <w:spacing w:val="-1"/>
              </w:rPr>
              <w:t>,</w:t>
            </w:r>
            <w:r w:rsidRPr="00B12871">
              <w:rPr>
                <w:rFonts w:ascii="Calibri" w:hAnsi="Calibri" w:cs="Calibri"/>
                <w:spacing w:val="-8"/>
              </w:rPr>
              <w:t xml:space="preserve"> </w:t>
            </w:r>
            <w:r w:rsidRPr="00B12871">
              <w:rPr>
                <w:rFonts w:ascii="Calibri" w:hAnsi="Calibri" w:cs="Calibri"/>
              </w:rPr>
              <w:t>3</w:t>
            </w:r>
            <w:r w:rsidRPr="00B12871">
              <w:rPr>
                <w:rFonts w:ascii="Calibri" w:hAnsi="Calibri" w:cs="Calibri"/>
                <w:spacing w:val="-8"/>
              </w:rPr>
              <w:t xml:space="preserve"> </w:t>
            </w:r>
            <w:r w:rsidRPr="00B12871">
              <w:rPr>
                <w:rFonts w:ascii="Calibri" w:hAnsi="Calibri" w:cs="Calibri"/>
              </w:rPr>
              <w:t>men</w:t>
            </w:r>
          </w:p>
        </w:tc>
      </w:tr>
      <w:tr w:rsidR="00985DDC" w14:paraId="7D703A2B" w14:textId="77777777" w:rsidTr="00953A0A">
        <w:tc>
          <w:tcPr>
            <w:tcW w:w="5022" w:type="dxa"/>
          </w:tcPr>
          <w:p w14:paraId="3150A254" w14:textId="7697B144" w:rsidR="00985DDC" w:rsidRPr="00B12871" w:rsidRDefault="00985DDC" w:rsidP="00985DDC">
            <w:pPr>
              <w:rPr>
                <w:rFonts w:ascii="Calibri" w:hAnsi="Calibri" w:cs="Calibri"/>
              </w:rPr>
            </w:pPr>
            <w:r w:rsidRPr="00B12871">
              <w:rPr>
                <w:rFonts w:ascii="Calibri" w:hAnsi="Calibri" w:cs="Calibri"/>
                <w:spacing w:val="-1"/>
              </w:rPr>
              <w:t>Minefield (up to 2)</w:t>
            </w:r>
          </w:p>
        </w:tc>
      </w:tr>
      <w:tr w:rsidR="00985DDC" w14:paraId="767C4E0F" w14:textId="77777777" w:rsidTr="00953A0A">
        <w:tc>
          <w:tcPr>
            <w:tcW w:w="5022" w:type="dxa"/>
          </w:tcPr>
          <w:p w14:paraId="1C5B5298" w14:textId="0A4FC3F7" w:rsidR="00985DDC" w:rsidRPr="00B12871" w:rsidRDefault="00985DDC" w:rsidP="00985DDC">
            <w:pPr>
              <w:rPr>
                <w:rFonts w:ascii="Calibri" w:hAnsi="Calibri" w:cs="Calibri"/>
              </w:rPr>
            </w:pPr>
            <w:r w:rsidRPr="00B12871">
              <w:rPr>
                <w:rFonts w:ascii="Calibri" w:hAnsi="Calibri" w:cs="Calibri"/>
              </w:rPr>
              <w:t>Barbed</w:t>
            </w:r>
            <w:r w:rsidRPr="00B12871">
              <w:rPr>
                <w:rFonts w:ascii="Calibri" w:hAnsi="Calibri" w:cs="Calibri"/>
                <w:spacing w:val="-12"/>
              </w:rPr>
              <w:t xml:space="preserve"> </w:t>
            </w:r>
            <w:r w:rsidRPr="00B12871">
              <w:rPr>
                <w:rFonts w:ascii="Calibri" w:hAnsi="Calibri" w:cs="Calibri"/>
              </w:rPr>
              <w:t>Wire (up to 4 sections, each 6” x 2”)</w:t>
            </w:r>
          </w:p>
        </w:tc>
      </w:tr>
      <w:tr w:rsidR="00985DDC" w14:paraId="73D2F9B5" w14:textId="77777777" w:rsidTr="00953A0A">
        <w:tc>
          <w:tcPr>
            <w:tcW w:w="5022" w:type="dxa"/>
          </w:tcPr>
          <w:p w14:paraId="31BE7D20" w14:textId="55B47B20" w:rsidR="00985DDC" w:rsidRPr="00B12871" w:rsidRDefault="00985DDC" w:rsidP="00985DDC">
            <w:pPr>
              <w:rPr>
                <w:rFonts w:ascii="Calibri" w:hAnsi="Calibri" w:cs="Calibri"/>
              </w:rPr>
            </w:pPr>
            <w:r w:rsidRPr="00B12871">
              <w:rPr>
                <w:rFonts w:ascii="Calibri" w:hAnsi="Calibri" w:cs="Calibri"/>
              </w:rPr>
              <w:t>Roadblock (up to 2)</w:t>
            </w:r>
          </w:p>
        </w:tc>
      </w:tr>
      <w:tr w:rsidR="00985DDC" w14:paraId="1DB2A9ED" w14:textId="77777777" w:rsidTr="00953A0A">
        <w:tc>
          <w:tcPr>
            <w:tcW w:w="5022" w:type="dxa"/>
          </w:tcPr>
          <w:p w14:paraId="56192524" w14:textId="5C781730" w:rsidR="00985DDC" w:rsidRPr="00B12871" w:rsidRDefault="00985DDC" w:rsidP="00985DDC">
            <w:pPr>
              <w:rPr>
                <w:rFonts w:ascii="Calibri" w:hAnsi="Calibri" w:cs="Calibri"/>
              </w:rPr>
            </w:pPr>
            <w:r w:rsidRPr="00B12871">
              <w:rPr>
                <w:rFonts w:ascii="Calibri" w:hAnsi="Calibri" w:cs="Calibri"/>
              </w:rPr>
              <w:t>Entrenchments for one Squad (or two Teams)</w:t>
            </w:r>
          </w:p>
        </w:tc>
      </w:tr>
      <w:tr w:rsidR="00985DDC" w14:paraId="6B1E93B4" w14:textId="77777777" w:rsidTr="00953A0A">
        <w:tc>
          <w:tcPr>
            <w:tcW w:w="5022" w:type="dxa"/>
          </w:tcPr>
          <w:p w14:paraId="63D12FAB" w14:textId="586316A9" w:rsidR="00985DDC" w:rsidRPr="00B12871" w:rsidRDefault="00985DDC" w:rsidP="00985DDC">
            <w:pPr>
              <w:rPr>
                <w:rFonts w:ascii="Calibri" w:hAnsi="Calibri" w:cs="Calibri"/>
              </w:rPr>
            </w:pPr>
            <w:proofErr w:type="spellStart"/>
            <w:r w:rsidRPr="00B12871">
              <w:rPr>
                <w:rFonts w:ascii="Calibri" w:eastAsia="Calibri" w:hAnsi="Calibri" w:cs="Calibri"/>
              </w:rPr>
              <w:t>Kubelwagen</w:t>
            </w:r>
            <w:proofErr w:type="spellEnd"/>
            <w:r w:rsidRPr="00B12871">
              <w:rPr>
                <w:rFonts w:ascii="Calibri" w:eastAsia="Calibri" w:hAnsi="Calibri" w:cs="Calibri"/>
              </w:rPr>
              <w:t>, Civilian Car or Lorry, no crew</w:t>
            </w:r>
          </w:p>
        </w:tc>
      </w:tr>
      <w:tr w:rsidR="00985DDC" w14:paraId="54DD19C7" w14:textId="77777777" w:rsidTr="00953A0A">
        <w:tc>
          <w:tcPr>
            <w:tcW w:w="5022" w:type="dxa"/>
          </w:tcPr>
          <w:p w14:paraId="13378B06" w14:textId="1BB4B710" w:rsidR="00985DDC" w:rsidRPr="00B12871" w:rsidRDefault="00985DDC" w:rsidP="00985DDC">
            <w:pPr>
              <w:rPr>
                <w:rFonts w:ascii="Calibri" w:hAnsi="Calibri" w:cs="Calibri"/>
              </w:rPr>
            </w:pPr>
            <w:r w:rsidRPr="00B12871">
              <w:rPr>
                <w:rFonts w:ascii="Calibri" w:eastAsia="Calibri" w:hAnsi="Calibri" w:cs="Calibri"/>
                <w:color w:val="FF0000"/>
              </w:rPr>
              <w:t xml:space="preserve">Replace rifles with 4 x Semi-Automatic Rifles </w:t>
            </w:r>
          </w:p>
        </w:tc>
      </w:tr>
      <w:tr w:rsidR="00985DDC" w14:paraId="0AF22C02" w14:textId="77777777" w:rsidTr="00953A0A">
        <w:tc>
          <w:tcPr>
            <w:tcW w:w="5022" w:type="dxa"/>
          </w:tcPr>
          <w:p w14:paraId="400E9836" w14:textId="656D8857" w:rsidR="00985DDC" w:rsidRPr="00B12871" w:rsidRDefault="00985DDC" w:rsidP="00985DDC">
            <w:pPr>
              <w:rPr>
                <w:rFonts w:ascii="Calibri" w:hAnsi="Calibri" w:cs="Calibri"/>
              </w:rPr>
            </w:pPr>
            <w:r w:rsidRPr="00B12871">
              <w:rPr>
                <w:rFonts w:ascii="Calibri" w:eastAsia="Calibri" w:hAnsi="Calibri" w:cs="Calibri"/>
                <w:color w:val="FF0000"/>
              </w:rPr>
              <w:t>Replace rifles with 3 x SMG or Assault Rifles</w:t>
            </w:r>
          </w:p>
        </w:tc>
      </w:tr>
      <w:tr w:rsidR="00985DDC" w14:paraId="6B237935" w14:textId="77777777" w:rsidTr="00953A0A">
        <w:tc>
          <w:tcPr>
            <w:tcW w:w="5022" w:type="dxa"/>
          </w:tcPr>
          <w:p w14:paraId="330F4053" w14:textId="2FE07BDF" w:rsidR="00985DDC" w:rsidRPr="00B12871" w:rsidRDefault="00985DDC" w:rsidP="00985DDC">
            <w:pPr>
              <w:rPr>
                <w:rFonts w:ascii="Calibri" w:hAnsi="Calibri" w:cs="Calibri"/>
              </w:rPr>
            </w:pPr>
            <w:r w:rsidRPr="00B12871">
              <w:rPr>
                <w:rFonts w:ascii="Calibri" w:eastAsia="Calibri" w:hAnsi="Calibri" w:cs="Calibri"/>
                <w:color w:val="FF0000"/>
              </w:rPr>
              <w:t>Add obsolete</w:t>
            </w:r>
            <w:r w:rsidR="00F95115">
              <w:rPr>
                <w:rFonts w:ascii="Calibri" w:eastAsia="Calibri" w:hAnsi="Calibri" w:cs="Calibri"/>
                <w:color w:val="FF0000"/>
              </w:rPr>
              <w:t>/captured</w:t>
            </w:r>
            <w:r w:rsidRPr="00B12871">
              <w:rPr>
                <w:rFonts w:ascii="Calibri" w:eastAsia="Calibri" w:hAnsi="Calibri" w:cs="Calibri"/>
                <w:color w:val="FF0000"/>
              </w:rPr>
              <w:t xml:space="preserve"> Magazine LMG to one Squad</w:t>
            </w:r>
          </w:p>
        </w:tc>
      </w:tr>
      <w:tr w:rsidR="00985DDC" w14:paraId="7346EFE1" w14:textId="77777777" w:rsidTr="00953A0A">
        <w:tc>
          <w:tcPr>
            <w:tcW w:w="5022" w:type="dxa"/>
          </w:tcPr>
          <w:p w14:paraId="1E81C3F2" w14:textId="4DFC63B9" w:rsidR="00985DDC" w:rsidRPr="00B12871" w:rsidRDefault="00985DDC" w:rsidP="00985DDC">
            <w:pPr>
              <w:rPr>
                <w:rFonts w:ascii="Calibri" w:hAnsi="Calibri" w:cs="Calibri"/>
              </w:rPr>
            </w:pPr>
            <w:r w:rsidRPr="00B12871">
              <w:rPr>
                <w:rFonts w:ascii="Calibri" w:eastAsia="Calibri" w:hAnsi="Calibri" w:cs="Calibri"/>
                <w:color w:val="FF0000"/>
              </w:rPr>
              <w:t>Reorganise one Squad into two Fire Teams</w:t>
            </w:r>
          </w:p>
        </w:tc>
      </w:tr>
      <w:tr w:rsidR="00985DDC" w14:paraId="3461CB96" w14:textId="77777777" w:rsidTr="00953A0A">
        <w:tc>
          <w:tcPr>
            <w:tcW w:w="5022" w:type="dxa"/>
          </w:tcPr>
          <w:p w14:paraId="0822A6B3" w14:textId="668A7D75" w:rsidR="00985DDC" w:rsidRPr="00B12871" w:rsidRDefault="00985DDC" w:rsidP="00985DDC">
            <w:pPr>
              <w:rPr>
                <w:rFonts w:ascii="Calibri" w:hAnsi="Calibri" w:cs="Calibri"/>
              </w:rPr>
            </w:pPr>
            <w:r w:rsidRPr="00B12871">
              <w:rPr>
                <w:rFonts w:ascii="Calibri" w:hAnsi="Calibri" w:cs="Calibri"/>
              </w:rPr>
              <w:t>Provide bicycles for one Squad or two Teams</w:t>
            </w:r>
          </w:p>
        </w:tc>
      </w:tr>
      <w:tr w:rsidR="00985DDC" w14:paraId="7F0B6A2B" w14:textId="77777777" w:rsidTr="00F1655F">
        <w:tc>
          <w:tcPr>
            <w:tcW w:w="5022" w:type="dxa"/>
            <w:shd w:val="clear" w:color="auto" w:fill="262626" w:themeFill="text1" w:themeFillTint="D9"/>
          </w:tcPr>
          <w:p w14:paraId="26CC19ED" w14:textId="0A5A3838" w:rsidR="00985DDC" w:rsidRPr="00B12871" w:rsidRDefault="00985DDC" w:rsidP="00985DDC">
            <w:pPr>
              <w:jc w:val="center"/>
              <w:rPr>
                <w:rFonts w:ascii="Calibri" w:hAnsi="Calibri" w:cs="Calibri"/>
                <w:b/>
                <w:bCs/>
                <w:sz w:val="24"/>
                <w:szCs w:val="24"/>
              </w:rPr>
            </w:pPr>
            <w:r w:rsidRPr="00B12871">
              <w:rPr>
                <w:rFonts w:ascii="Calibri" w:hAnsi="Calibri" w:cs="Calibri"/>
                <w:b/>
                <w:bCs/>
                <w:sz w:val="24"/>
                <w:szCs w:val="24"/>
              </w:rPr>
              <w:t>LIST TWO</w:t>
            </w:r>
          </w:p>
        </w:tc>
      </w:tr>
      <w:tr w:rsidR="0036386C" w14:paraId="148E962F" w14:textId="77777777" w:rsidTr="00953A0A">
        <w:tc>
          <w:tcPr>
            <w:tcW w:w="5022" w:type="dxa"/>
          </w:tcPr>
          <w:p w14:paraId="73F4E1FD" w14:textId="1B841484" w:rsidR="0036386C" w:rsidRPr="00B12871" w:rsidRDefault="0036386C" w:rsidP="0036386C">
            <w:pPr>
              <w:rPr>
                <w:rFonts w:ascii="Calibri" w:hAnsi="Calibri" w:cs="Calibri"/>
              </w:rPr>
            </w:pPr>
            <w:r w:rsidRPr="00B12871">
              <w:rPr>
                <w:rFonts w:ascii="Calibri" w:hAnsi="Calibri" w:cs="Calibri"/>
                <w:color w:val="FF0000"/>
              </w:rPr>
              <w:t>Inferior Senior Leader w. SMG/StG44 (max 1)</w:t>
            </w:r>
          </w:p>
        </w:tc>
      </w:tr>
      <w:tr w:rsidR="0036386C" w14:paraId="4A1D98BB" w14:textId="77777777" w:rsidTr="00953A0A">
        <w:tc>
          <w:tcPr>
            <w:tcW w:w="5022" w:type="dxa"/>
          </w:tcPr>
          <w:p w14:paraId="3A5781DC" w14:textId="30778667" w:rsidR="0036386C" w:rsidRPr="00B12871" w:rsidRDefault="0036386C" w:rsidP="0036386C">
            <w:pPr>
              <w:rPr>
                <w:rFonts w:ascii="Calibri" w:hAnsi="Calibri" w:cs="Calibri"/>
              </w:rPr>
            </w:pPr>
            <w:r w:rsidRPr="00B12871">
              <w:rPr>
                <w:rFonts w:ascii="Calibri" w:eastAsia="Calibri" w:hAnsi="Calibri" w:cs="Calibri"/>
                <w:color w:val="FF0000"/>
              </w:rPr>
              <w:t>Add Belt-fed LMG (MG34/42) to one Squad</w:t>
            </w:r>
          </w:p>
        </w:tc>
      </w:tr>
      <w:tr w:rsidR="0036386C" w14:paraId="19A84197" w14:textId="77777777" w:rsidTr="00953A0A">
        <w:tc>
          <w:tcPr>
            <w:tcW w:w="5022" w:type="dxa"/>
          </w:tcPr>
          <w:p w14:paraId="25D93A8F" w14:textId="0E7603F0" w:rsidR="0036386C" w:rsidRPr="00B12871" w:rsidRDefault="0036386C" w:rsidP="0036386C">
            <w:pPr>
              <w:rPr>
                <w:rFonts w:ascii="Calibri" w:hAnsi="Calibri" w:cs="Calibri"/>
              </w:rPr>
            </w:pPr>
            <w:r w:rsidRPr="00B12871">
              <w:rPr>
                <w:rFonts w:ascii="Calibri" w:hAnsi="Calibri" w:cs="Calibri"/>
                <w:color w:val="FF0000"/>
              </w:rPr>
              <w:t>Add 3</w:t>
            </w:r>
            <w:r w:rsidR="00711EAB" w:rsidRPr="00B12871">
              <w:rPr>
                <w:rFonts w:ascii="Calibri" w:hAnsi="Calibri" w:cs="Calibri"/>
                <w:color w:val="FF0000"/>
              </w:rPr>
              <w:t>x</w:t>
            </w:r>
            <w:r w:rsidR="00FB526C" w:rsidRPr="00B12871">
              <w:rPr>
                <w:rFonts w:ascii="Calibri" w:hAnsi="Calibri" w:cs="Calibri"/>
                <w:color w:val="FF0000"/>
              </w:rPr>
              <w:t xml:space="preserve"> Panzerf</w:t>
            </w:r>
            <w:r w:rsidRPr="00B12871">
              <w:rPr>
                <w:rFonts w:ascii="Calibri" w:hAnsi="Calibri" w:cs="Calibri"/>
                <w:color w:val="FF0000"/>
              </w:rPr>
              <w:t>austs (2 x P30, 1 x P60) to one Squad</w:t>
            </w:r>
          </w:p>
        </w:tc>
      </w:tr>
      <w:tr w:rsidR="00711EAB" w14:paraId="4A62C902" w14:textId="77777777" w:rsidTr="00953A0A">
        <w:tc>
          <w:tcPr>
            <w:tcW w:w="5022" w:type="dxa"/>
          </w:tcPr>
          <w:p w14:paraId="7DFC129B" w14:textId="01BFE1A8" w:rsidR="00711EAB" w:rsidRPr="00B12871" w:rsidRDefault="00711EAB" w:rsidP="0036386C">
            <w:pPr>
              <w:rPr>
                <w:rFonts w:ascii="Calibri" w:hAnsi="Calibri" w:cs="Calibri"/>
                <w:color w:val="FF0000"/>
              </w:rPr>
            </w:pPr>
            <w:r w:rsidRPr="00B12871">
              <w:rPr>
                <w:rFonts w:ascii="Calibri" w:hAnsi="Calibri" w:cs="Calibri"/>
                <w:color w:val="FF0000"/>
              </w:rPr>
              <w:t>Add 2x</w:t>
            </w:r>
            <w:r w:rsidR="00FB526C" w:rsidRPr="00B12871">
              <w:rPr>
                <w:rFonts w:ascii="Calibri" w:hAnsi="Calibri" w:cs="Calibri"/>
                <w:color w:val="FF0000"/>
              </w:rPr>
              <w:t xml:space="preserve"> Panzerf</w:t>
            </w:r>
            <w:r w:rsidRPr="00B12871">
              <w:rPr>
                <w:rFonts w:ascii="Calibri" w:hAnsi="Calibri" w:cs="Calibri"/>
                <w:color w:val="FF0000"/>
              </w:rPr>
              <w:t>austs (2 x P100) to one Squad</w:t>
            </w:r>
          </w:p>
        </w:tc>
      </w:tr>
      <w:tr w:rsidR="0036386C" w14:paraId="43484BE9" w14:textId="77777777" w:rsidTr="00953A0A">
        <w:tc>
          <w:tcPr>
            <w:tcW w:w="5022" w:type="dxa"/>
          </w:tcPr>
          <w:p w14:paraId="7DCD2D1A" w14:textId="7CC5C706" w:rsidR="0036386C" w:rsidRPr="00B12871" w:rsidRDefault="008E3BE2" w:rsidP="0036386C">
            <w:pPr>
              <w:rPr>
                <w:rFonts w:ascii="Calibri" w:hAnsi="Calibri" w:cs="Calibri"/>
              </w:rPr>
            </w:pPr>
            <w:r w:rsidRPr="00B12871">
              <w:rPr>
                <w:rFonts w:ascii="Calibri" w:hAnsi="Calibri" w:cs="Calibri"/>
                <w:color w:val="FF0000"/>
              </w:rPr>
              <w:t>Yellow</w:t>
            </w:r>
            <w:r w:rsidR="0036386C" w:rsidRPr="00B12871">
              <w:rPr>
                <w:rFonts w:ascii="Calibri" w:hAnsi="Calibri" w:cs="Calibri"/>
                <w:color w:val="FF0000"/>
              </w:rPr>
              <w:t xml:space="preserve"> Command Dice</w:t>
            </w:r>
          </w:p>
        </w:tc>
      </w:tr>
      <w:tr w:rsidR="0036386C" w14:paraId="4DC4961F" w14:textId="77777777" w:rsidTr="00953A0A">
        <w:tc>
          <w:tcPr>
            <w:tcW w:w="5022" w:type="dxa"/>
          </w:tcPr>
          <w:p w14:paraId="5B9066CC" w14:textId="51FCE1B8" w:rsidR="0036386C" w:rsidRPr="00B12871" w:rsidRDefault="0036386C" w:rsidP="0036386C">
            <w:pPr>
              <w:rPr>
                <w:rFonts w:ascii="Calibri" w:hAnsi="Calibri" w:cs="Calibri"/>
              </w:rPr>
            </w:pPr>
            <w:r w:rsidRPr="00B12871">
              <w:rPr>
                <w:rFonts w:ascii="Calibri" w:eastAsia="Calibri" w:hAnsi="Calibri" w:cs="Calibri"/>
              </w:rPr>
              <w:t>Obsolete</w:t>
            </w:r>
            <w:r w:rsidR="00F95115">
              <w:rPr>
                <w:rFonts w:ascii="Calibri" w:eastAsia="Calibri" w:hAnsi="Calibri" w:cs="Calibri"/>
              </w:rPr>
              <w:t>/captured</w:t>
            </w:r>
            <w:r w:rsidRPr="00B12871">
              <w:rPr>
                <w:rFonts w:ascii="Calibri" w:eastAsia="Calibri" w:hAnsi="Calibri" w:cs="Calibri"/>
              </w:rPr>
              <w:t xml:space="preserve"> AT Rifle Team, 2 men</w:t>
            </w:r>
          </w:p>
        </w:tc>
      </w:tr>
      <w:tr w:rsidR="0036386C" w14:paraId="5C539539" w14:textId="77777777" w:rsidTr="00953A0A">
        <w:tc>
          <w:tcPr>
            <w:tcW w:w="5022" w:type="dxa"/>
          </w:tcPr>
          <w:p w14:paraId="6A410B18" w14:textId="20DFC851" w:rsidR="0036386C" w:rsidRPr="00B12871" w:rsidRDefault="0036386C" w:rsidP="0036386C">
            <w:pPr>
              <w:rPr>
                <w:rFonts w:ascii="Calibri" w:hAnsi="Calibri" w:cs="Calibri"/>
              </w:rPr>
            </w:pPr>
            <w:proofErr w:type="spellStart"/>
            <w:r w:rsidRPr="00B12871">
              <w:rPr>
                <w:rFonts w:ascii="Calibri" w:eastAsia="Calibri" w:hAnsi="Calibri" w:cs="Calibri"/>
              </w:rPr>
              <w:t>Volkssturm</w:t>
            </w:r>
            <w:proofErr w:type="spellEnd"/>
            <w:r w:rsidRPr="00B12871">
              <w:rPr>
                <w:rFonts w:ascii="Calibri" w:eastAsia="Calibri" w:hAnsi="Calibri" w:cs="Calibri"/>
              </w:rPr>
              <w:t xml:space="preserve"> </w:t>
            </w:r>
            <w:proofErr w:type="spellStart"/>
            <w:r w:rsidRPr="00B12871">
              <w:rPr>
                <w:rFonts w:ascii="Calibri" w:eastAsia="Calibri" w:hAnsi="Calibri" w:cs="Calibri"/>
              </w:rPr>
              <w:t>PanzerJaeger</w:t>
            </w:r>
            <w:proofErr w:type="spellEnd"/>
            <w:r w:rsidRPr="00B12871">
              <w:rPr>
                <w:rFonts w:ascii="Calibri" w:eastAsia="Calibri" w:hAnsi="Calibri" w:cs="Calibri"/>
              </w:rPr>
              <w:t xml:space="preserve"> Team, 4 men</w:t>
            </w:r>
          </w:p>
        </w:tc>
      </w:tr>
      <w:tr w:rsidR="0036386C" w14:paraId="5E5EE1DE" w14:textId="77777777" w:rsidTr="00953A0A">
        <w:tc>
          <w:tcPr>
            <w:tcW w:w="5022" w:type="dxa"/>
          </w:tcPr>
          <w:p w14:paraId="7EC81F1F" w14:textId="5225F86D" w:rsidR="0036386C" w:rsidRPr="00B12871" w:rsidRDefault="0036386C" w:rsidP="0036386C">
            <w:pPr>
              <w:rPr>
                <w:rFonts w:ascii="Calibri" w:hAnsi="Calibri" w:cs="Calibri"/>
              </w:rPr>
            </w:pPr>
            <w:r w:rsidRPr="00B12871">
              <w:rPr>
                <w:rFonts w:ascii="Calibri" w:eastAsia="Calibri" w:hAnsi="Calibri" w:cs="Calibri"/>
              </w:rPr>
              <w:t>Hitler</w:t>
            </w:r>
            <w:r w:rsidR="00C47546">
              <w:rPr>
                <w:rFonts w:ascii="Calibri" w:eastAsia="Calibri" w:hAnsi="Calibri" w:cs="Calibri"/>
              </w:rPr>
              <w:t xml:space="preserve"> </w:t>
            </w:r>
            <w:proofErr w:type="spellStart"/>
            <w:r w:rsidR="00C47546">
              <w:rPr>
                <w:rFonts w:ascii="Calibri" w:eastAsia="Calibri" w:hAnsi="Calibri" w:cs="Calibri"/>
              </w:rPr>
              <w:t>J</w:t>
            </w:r>
            <w:r w:rsidRPr="00B12871">
              <w:rPr>
                <w:rFonts w:ascii="Calibri" w:eastAsia="Calibri" w:hAnsi="Calibri" w:cs="Calibri"/>
              </w:rPr>
              <w:t>ugend</w:t>
            </w:r>
            <w:proofErr w:type="spellEnd"/>
            <w:r w:rsidRPr="00B12871">
              <w:rPr>
                <w:rFonts w:ascii="Calibri" w:eastAsia="Calibri" w:hAnsi="Calibri" w:cs="Calibri"/>
              </w:rPr>
              <w:t xml:space="preserve"> </w:t>
            </w:r>
            <w:proofErr w:type="spellStart"/>
            <w:r w:rsidRPr="00B12871">
              <w:rPr>
                <w:rFonts w:ascii="Calibri" w:eastAsia="Calibri" w:hAnsi="Calibri" w:cs="Calibri"/>
              </w:rPr>
              <w:t>Panzernacker</w:t>
            </w:r>
            <w:proofErr w:type="spellEnd"/>
            <w:r w:rsidRPr="00B12871">
              <w:rPr>
                <w:rFonts w:ascii="Calibri" w:eastAsia="Calibri" w:hAnsi="Calibri" w:cs="Calibri"/>
              </w:rPr>
              <w:t xml:space="preserve"> Team, 4 boys</w:t>
            </w:r>
          </w:p>
        </w:tc>
      </w:tr>
      <w:tr w:rsidR="0036386C" w14:paraId="0A516972" w14:textId="77777777" w:rsidTr="00953A0A">
        <w:tc>
          <w:tcPr>
            <w:tcW w:w="5022" w:type="dxa"/>
          </w:tcPr>
          <w:p w14:paraId="596ECA3D" w14:textId="560F62CE" w:rsidR="0036386C" w:rsidRPr="00B12871" w:rsidRDefault="0036386C" w:rsidP="0036386C">
            <w:pPr>
              <w:rPr>
                <w:rFonts w:ascii="Calibri" w:hAnsi="Calibri" w:cs="Calibri"/>
              </w:rPr>
            </w:pPr>
            <w:r w:rsidRPr="00B12871">
              <w:rPr>
                <w:rFonts w:ascii="Calibri" w:hAnsi="Calibri" w:cs="Calibri"/>
              </w:rPr>
              <w:t>One Chain of Command Dice (max 1)</w:t>
            </w:r>
          </w:p>
        </w:tc>
      </w:tr>
      <w:tr w:rsidR="0036386C" w14:paraId="30B2903A" w14:textId="77777777" w:rsidTr="00953A0A">
        <w:tc>
          <w:tcPr>
            <w:tcW w:w="5022" w:type="dxa"/>
          </w:tcPr>
          <w:p w14:paraId="3D243283" w14:textId="551ED8B3" w:rsidR="0036386C" w:rsidRPr="00B12871" w:rsidRDefault="0036386C" w:rsidP="0036386C">
            <w:pPr>
              <w:rPr>
                <w:rFonts w:ascii="Calibri" w:hAnsi="Calibri" w:cs="Calibri"/>
              </w:rPr>
            </w:pPr>
            <w:r w:rsidRPr="00B12871">
              <w:rPr>
                <w:rFonts w:ascii="Calibri" w:hAnsi="Calibri" w:cs="Calibri"/>
              </w:rPr>
              <w:t>Pre-Game Barrage</w:t>
            </w:r>
          </w:p>
        </w:tc>
      </w:tr>
      <w:tr w:rsidR="0036386C" w14:paraId="2175972F" w14:textId="77777777" w:rsidTr="00F1655F">
        <w:tc>
          <w:tcPr>
            <w:tcW w:w="5022" w:type="dxa"/>
            <w:shd w:val="clear" w:color="auto" w:fill="262626" w:themeFill="text1" w:themeFillTint="D9"/>
          </w:tcPr>
          <w:p w14:paraId="4D53C33B" w14:textId="375904CC" w:rsidR="0036386C" w:rsidRPr="00B12871" w:rsidRDefault="0036386C" w:rsidP="0036386C">
            <w:pPr>
              <w:jc w:val="center"/>
              <w:rPr>
                <w:rFonts w:ascii="Calibri" w:hAnsi="Calibri" w:cs="Calibri"/>
                <w:b/>
                <w:bCs/>
                <w:sz w:val="24"/>
                <w:szCs w:val="24"/>
              </w:rPr>
            </w:pPr>
            <w:r w:rsidRPr="00B12871">
              <w:rPr>
                <w:rFonts w:ascii="Calibri" w:hAnsi="Calibri" w:cs="Calibri"/>
                <w:b/>
                <w:bCs/>
                <w:sz w:val="24"/>
                <w:szCs w:val="24"/>
              </w:rPr>
              <w:t>LIST THREE</w:t>
            </w:r>
          </w:p>
        </w:tc>
      </w:tr>
      <w:tr w:rsidR="0036386C" w14:paraId="23AE8A14" w14:textId="77777777" w:rsidTr="00953A0A">
        <w:tc>
          <w:tcPr>
            <w:tcW w:w="5022" w:type="dxa"/>
          </w:tcPr>
          <w:p w14:paraId="3735BD5E" w14:textId="771D83F7" w:rsidR="0036386C" w:rsidRPr="00B12871" w:rsidRDefault="0036386C" w:rsidP="0036386C">
            <w:pPr>
              <w:rPr>
                <w:rFonts w:ascii="Calibri" w:hAnsi="Calibri" w:cs="Calibri"/>
              </w:rPr>
            </w:pPr>
            <w:r w:rsidRPr="00B12871">
              <w:rPr>
                <w:rFonts w:ascii="Calibri" w:hAnsi="Calibri" w:cs="Calibri"/>
                <w:lang w:val="en-AU"/>
              </w:rPr>
              <w:t xml:space="preserve">Green </w:t>
            </w:r>
            <w:proofErr w:type="spellStart"/>
            <w:r w:rsidRPr="00B12871">
              <w:rPr>
                <w:rFonts w:ascii="Calibri" w:hAnsi="Calibri" w:cs="Calibri"/>
                <w:lang w:val="en-AU"/>
              </w:rPr>
              <w:t>Volkssturm</w:t>
            </w:r>
            <w:proofErr w:type="spellEnd"/>
            <w:r w:rsidRPr="00B12871">
              <w:rPr>
                <w:rFonts w:ascii="Calibri" w:hAnsi="Calibri" w:cs="Calibri"/>
                <w:lang w:val="en-AU"/>
              </w:rPr>
              <w:t xml:space="preserve"> Squad w. Junior Leader (max 1)</w:t>
            </w:r>
          </w:p>
        </w:tc>
      </w:tr>
      <w:tr w:rsidR="0036386C" w14:paraId="02C6F2C5" w14:textId="77777777" w:rsidTr="00953A0A">
        <w:tc>
          <w:tcPr>
            <w:tcW w:w="5022" w:type="dxa"/>
          </w:tcPr>
          <w:p w14:paraId="6186931F" w14:textId="0ED67751" w:rsidR="0036386C" w:rsidRPr="00B12871" w:rsidRDefault="00B46F9B" w:rsidP="0036386C">
            <w:pPr>
              <w:rPr>
                <w:rFonts w:ascii="Calibri" w:hAnsi="Calibri" w:cs="Calibri"/>
              </w:rPr>
            </w:pPr>
            <w:proofErr w:type="spellStart"/>
            <w:r>
              <w:rPr>
                <w:rFonts w:ascii="Calibri" w:hAnsi="Calibri" w:cs="Calibri"/>
                <w:lang w:val="en-AU"/>
              </w:rPr>
              <w:t>Panzerschreck</w:t>
            </w:r>
            <w:proofErr w:type="spellEnd"/>
            <w:r>
              <w:rPr>
                <w:rFonts w:ascii="Calibri" w:hAnsi="Calibri" w:cs="Calibri"/>
                <w:lang w:val="en-AU"/>
              </w:rPr>
              <w:t xml:space="preserve"> Team w.</w:t>
            </w:r>
            <w:r w:rsidR="0036386C" w:rsidRPr="00B12871">
              <w:rPr>
                <w:rFonts w:ascii="Calibri" w:hAnsi="Calibri" w:cs="Calibri"/>
                <w:lang w:val="en-AU"/>
              </w:rPr>
              <w:t xml:space="preserve"> 2 crew (max 1)</w:t>
            </w:r>
          </w:p>
        </w:tc>
      </w:tr>
      <w:tr w:rsidR="0036386C" w14:paraId="54A31361" w14:textId="77777777" w:rsidTr="00953A0A">
        <w:tc>
          <w:tcPr>
            <w:tcW w:w="5022" w:type="dxa"/>
          </w:tcPr>
          <w:p w14:paraId="57C250D0" w14:textId="59155FE2" w:rsidR="0036386C" w:rsidRPr="00B12871" w:rsidRDefault="002C3B36" w:rsidP="0036386C">
            <w:pPr>
              <w:rPr>
                <w:rFonts w:ascii="Calibri" w:hAnsi="Calibri" w:cs="Calibri"/>
              </w:rPr>
            </w:pPr>
            <w:r>
              <w:rPr>
                <w:rFonts w:ascii="Calibri" w:hAnsi="Calibri" w:cs="Calibri"/>
                <w:spacing w:val="-1"/>
              </w:rPr>
              <w:t>Green</w:t>
            </w:r>
            <w:r w:rsidR="0036386C" w:rsidRPr="00B12871">
              <w:rPr>
                <w:rFonts w:ascii="Calibri" w:hAnsi="Calibri" w:cs="Calibri"/>
                <w:spacing w:val="-1"/>
              </w:rPr>
              <w:t xml:space="preserve"> Maxim</w:t>
            </w:r>
            <w:r w:rsidR="00B46F9B">
              <w:rPr>
                <w:rFonts w:ascii="Calibri" w:hAnsi="Calibri" w:cs="Calibri"/>
                <w:spacing w:val="-1"/>
              </w:rPr>
              <w:t xml:space="preserve">/MG08-type MMG  </w:t>
            </w:r>
            <w:r w:rsidR="00CD5751">
              <w:rPr>
                <w:rFonts w:ascii="Calibri" w:hAnsi="Calibri" w:cs="Calibri"/>
                <w:spacing w:val="-1"/>
              </w:rPr>
              <w:t xml:space="preserve">on tripod </w:t>
            </w:r>
            <w:r w:rsidR="00B46F9B">
              <w:rPr>
                <w:rFonts w:ascii="Calibri" w:hAnsi="Calibri" w:cs="Calibri"/>
                <w:spacing w:val="-1"/>
              </w:rPr>
              <w:t>w.</w:t>
            </w:r>
            <w:r w:rsidR="0036386C" w:rsidRPr="00B12871">
              <w:rPr>
                <w:rFonts w:ascii="Calibri" w:hAnsi="Calibri" w:cs="Calibri"/>
                <w:spacing w:val="-1"/>
              </w:rPr>
              <w:t xml:space="preserve"> 5 crew</w:t>
            </w:r>
          </w:p>
        </w:tc>
      </w:tr>
      <w:tr w:rsidR="0036386C" w14:paraId="7B22207C" w14:textId="77777777" w:rsidTr="00953A0A">
        <w:tc>
          <w:tcPr>
            <w:tcW w:w="5022" w:type="dxa"/>
          </w:tcPr>
          <w:p w14:paraId="070237C4" w14:textId="04A7FBBB" w:rsidR="0036386C" w:rsidRPr="00B12871" w:rsidRDefault="0036386C" w:rsidP="0036386C">
            <w:pPr>
              <w:rPr>
                <w:rFonts w:ascii="Calibri" w:hAnsi="Calibri" w:cs="Calibri"/>
              </w:rPr>
            </w:pPr>
            <w:r w:rsidRPr="00B12871">
              <w:rPr>
                <w:rFonts w:ascii="Calibri" w:hAnsi="Calibri" w:cs="Calibri"/>
                <w:spacing w:val="-1"/>
              </w:rPr>
              <w:t xml:space="preserve">National </w:t>
            </w:r>
            <w:proofErr w:type="spellStart"/>
            <w:r w:rsidRPr="00B12871">
              <w:rPr>
                <w:rFonts w:ascii="Calibri" w:hAnsi="Calibri" w:cs="Calibri"/>
                <w:spacing w:val="-1"/>
              </w:rPr>
              <w:t>Sozialisticher</w:t>
            </w:r>
            <w:proofErr w:type="spellEnd"/>
            <w:r w:rsidRPr="00B12871">
              <w:rPr>
                <w:rFonts w:ascii="Calibri" w:hAnsi="Calibri" w:cs="Calibri"/>
                <w:spacing w:val="-1"/>
              </w:rPr>
              <w:t xml:space="preserve"> </w:t>
            </w:r>
            <w:proofErr w:type="spellStart"/>
            <w:r w:rsidRPr="00B12871">
              <w:rPr>
                <w:rFonts w:ascii="Calibri" w:hAnsi="Calibri" w:cs="Calibri"/>
                <w:spacing w:val="-1"/>
              </w:rPr>
              <w:t>Fuhrungs-Offizier</w:t>
            </w:r>
            <w:proofErr w:type="spellEnd"/>
            <w:r w:rsidRPr="00B12871">
              <w:rPr>
                <w:rFonts w:ascii="Calibri" w:hAnsi="Calibri" w:cs="Calibri"/>
                <w:spacing w:val="-1"/>
              </w:rPr>
              <w:t xml:space="preserve"> (NSFO)</w:t>
            </w:r>
          </w:p>
        </w:tc>
      </w:tr>
      <w:tr w:rsidR="0036386C" w14:paraId="1DE42447" w14:textId="77777777" w:rsidTr="00953A0A">
        <w:tc>
          <w:tcPr>
            <w:tcW w:w="5022" w:type="dxa"/>
          </w:tcPr>
          <w:p w14:paraId="79F3ED51" w14:textId="3B70F2C0" w:rsidR="0036386C" w:rsidRPr="00B12871" w:rsidRDefault="0036386C" w:rsidP="0036386C">
            <w:pPr>
              <w:rPr>
                <w:rFonts w:ascii="Calibri" w:hAnsi="Calibri" w:cs="Calibri"/>
              </w:rPr>
            </w:pPr>
            <w:r w:rsidRPr="00B12871">
              <w:rPr>
                <w:rFonts w:ascii="Calibri" w:hAnsi="Calibri" w:cs="Calibri"/>
                <w:spacing w:val="-1"/>
              </w:rPr>
              <w:t>Sniper</w:t>
            </w:r>
            <w:r w:rsidRPr="00B12871">
              <w:rPr>
                <w:rFonts w:ascii="Calibri" w:hAnsi="Calibri" w:cs="Calibri"/>
                <w:spacing w:val="-10"/>
              </w:rPr>
              <w:t xml:space="preserve"> </w:t>
            </w:r>
            <w:r w:rsidRPr="00B12871">
              <w:rPr>
                <w:rFonts w:ascii="Calibri" w:hAnsi="Calibri" w:cs="Calibri"/>
                <w:i/>
              </w:rPr>
              <w:t>Team</w:t>
            </w:r>
          </w:p>
        </w:tc>
      </w:tr>
      <w:tr w:rsidR="0036386C" w14:paraId="308B5590" w14:textId="77777777" w:rsidTr="00614D75">
        <w:tc>
          <w:tcPr>
            <w:tcW w:w="5022" w:type="dxa"/>
            <w:shd w:val="clear" w:color="auto" w:fill="262626" w:themeFill="text1" w:themeFillTint="D9"/>
          </w:tcPr>
          <w:p w14:paraId="54508857" w14:textId="1146DB60" w:rsidR="0036386C" w:rsidRPr="00B12871" w:rsidRDefault="0036386C" w:rsidP="0036386C">
            <w:pPr>
              <w:jc w:val="center"/>
              <w:rPr>
                <w:rFonts w:ascii="Calibri" w:hAnsi="Calibri" w:cs="Calibri"/>
                <w:b/>
                <w:bCs/>
                <w:sz w:val="24"/>
                <w:szCs w:val="24"/>
              </w:rPr>
            </w:pPr>
            <w:r w:rsidRPr="00B12871">
              <w:rPr>
                <w:rFonts w:ascii="Calibri" w:hAnsi="Calibri" w:cs="Calibri"/>
                <w:b/>
                <w:bCs/>
                <w:sz w:val="24"/>
                <w:szCs w:val="24"/>
              </w:rPr>
              <w:t>LIST FOUR</w:t>
            </w:r>
          </w:p>
        </w:tc>
      </w:tr>
      <w:tr w:rsidR="0036386C" w14:paraId="7515CA9E" w14:textId="77777777" w:rsidTr="00953A0A">
        <w:tc>
          <w:tcPr>
            <w:tcW w:w="5022" w:type="dxa"/>
          </w:tcPr>
          <w:p w14:paraId="6C5E34A0" w14:textId="5BAE3924" w:rsidR="0036386C" w:rsidRPr="00B12871" w:rsidRDefault="0036386C" w:rsidP="0036386C">
            <w:pPr>
              <w:rPr>
                <w:rFonts w:ascii="Calibri" w:hAnsi="Calibri" w:cs="Calibri"/>
              </w:rPr>
            </w:pPr>
            <w:r w:rsidRPr="00B12871">
              <w:rPr>
                <w:rFonts w:ascii="Calibri" w:hAnsi="Calibri" w:cs="Calibri"/>
              </w:rPr>
              <w:t xml:space="preserve">Regular </w:t>
            </w:r>
            <w:proofErr w:type="spellStart"/>
            <w:r w:rsidRPr="00B12871">
              <w:rPr>
                <w:rFonts w:ascii="Calibri" w:hAnsi="Calibri" w:cs="Calibri"/>
              </w:rPr>
              <w:t>Heer</w:t>
            </w:r>
            <w:proofErr w:type="spellEnd"/>
            <w:r w:rsidRPr="00B12871">
              <w:rPr>
                <w:rFonts w:ascii="Calibri" w:hAnsi="Calibri" w:cs="Calibri"/>
              </w:rPr>
              <w:t xml:space="preserve"> Infantry Squad w. Junior Leader</w:t>
            </w:r>
          </w:p>
        </w:tc>
      </w:tr>
      <w:tr w:rsidR="0036386C" w14:paraId="63B9C03F" w14:textId="77777777" w:rsidTr="00953A0A">
        <w:tc>
          <w:tcPr>
            <w:tcW w:w="5022" w:type="dxa"/>
          </w:tcPr>
          <w:p w14:paraId="4756B064" w14:textId="6A84E213" w:rsidR="0036386C" w:rsidRPr="00B12871" w:rsidRDefault="0036386C" w:rsidP="0036386C">
            <w:pPr>
              <w:rPr>
                <w:rFonts w:ascii="Calibri" w:hAnsi="Calibri" w:cs="Calibri"/>
              </w:rPr>
            </w:pPr>
            <w:r w:rsidRPr="00B12871">
              <w:rPr>
                <w:rFonts w:ascii="Calibri" w:eastAsia="Calibri" w:hAnsi="Calibri" w:cs="Calibri"/>
              </w:rPr>
              <w:t xml:space="preserve">Green </w:t>
            </w:r>
            <w:proofErr w:type="spellStart"/>
            <w:r w:rsidRPr="00B12871">
              <w:rPr>
                <w:rFonts w:ascii="Calibri" w:eastAsia="Calibri" w:hAnsi="Calibri" w:cs="Calibri"/>
              </w:rPr>
              <w:t>Volksgrenadier</w:t>
            </w:r>
            <w:proofErr w:type="spellEnd"/>
            <w:r w:rsidRPr="00B12871">
              <w:rPr>
                <w:rFonts w:ascii="Calibri" w:eastAsia="Calibri" w:hAnsi="Calibri" w:cs="Calibri"/>
              </w:rPr>
              <w:t xml:space="preserve"> Sturm Squad</w:t>
            </w:r>
            <w:r w:rsidR="00B46F9B">
              <w:rPr>
                <w:rFonts w:ascii="Calibri" w:eastAsia="Calibri" w:hAnsi="Calibri" w:cs="Calibri"/>
              </w:rPr>
              <w:t xml:space="preserve"> w. Junior Leader</w:t>
            </w:r>
          </w:p>
        </w:tc>
      </w:tr>
      <w:tr w:rsidR="0036386C" w14:paraId="710C878E" w14:textId="77777777" w:rsidTr="00953A0A">
        <w:tc>
          <w:tcPr>
            <w:tcW w:w="5022" w:type="dxa"/>
          </w:tcPr>
          <w:p w14:paraId="7DBDAFC1" w14:textId="250746AE" w:rsidR="0036386C" w:rsidRPr="00B12871" w:rsidRDefault="00B46F9B" w:rsidP="0036386C">
            <w:pPr>
              <w:rPr>
                <w:rFonts w:ascii="Calibri" w:hAnsi="Calibri" w:cs="Calibri"/>
              </w:rPr>
            </w:pPr>
            <w:proofErr w:type="spellStart"/>
            <w:r>
              <w:rPr>
                <w:rFonts w:ascii="Calibri" w:eastAsia="Calibri" w:hAnsi="Calibri" w:cs="Calibri"/>
              </w:rPr>
              <w:t>leIG</w:t>
            </w:r>
            <w:proofErr w:type="spellEnd"/>
            <w:r>
              <w:rPr>
                <w:rFonts w:ascii="Calibri" w:eastAsia="Calibri" w:hAnsi="Calibri" w:cs="Calibri"/>
              </w:rPr>
              <w:t xml:space="preserve"> 18 w.</w:t>
            </w:r>
            <w:r w:rsidR="0036386C" w:rsidRPr="00B12871">
              <w:rPr>
                <w:rFonts w:ascii="Calibri" w:eastAsia="Calibri" w:hAnsi="Calibri" w:cs="Calibri"/>
              </w:rPr>
              <w:t xml:space="preserve"> 5 crew and Junior Leader</w:t>
            </w:r>
          </w:p>
        </w:tc>
      </w:tr>
      <w:tr w:rsidR="0036386C" w:rsidRPr="00611F03" w14:paraId="415B4436" w14:textId="77777777" w:rsidTr="00953A0A">
        <w:tc>
          <w:tcPr>
            <w:tcW w:w="5022" w:type="dxa"/>
          </w:tcPr>
          <w:p w14:paraId="76A209B4" w14:textId="69B3BFAE" w:rsidR="0036386C" w:rsidRPr="00B12871" w:rsidRDefault="00FB526C" w:rsidP="0036386C">
            <w:pPr>
              <w:rPr>
                <w:rFonts w:ascii="Calibri" w:hAnsi="Calibri" w:cs="Calibri"/>
              </w:rPr>
            </w:pPr>
            <w:r w:rsidRPr="00B12871">
              <w:rPr>
                <w:rFonts w:ascii="Calibri" w:eastAsia="Calibri" w:hAnsi="Calibri" w:cs="Calibri"/>
              </w:rPr>
              <w:t>R</w:t>
            </w:r>
            <w:r w:rsidR="00B46F9B">
              <w:rPr>
                <w:rFonts w:ascii="Calibri" w:eastAsia="Calibri" w:hAnsi="Calibri" w:cs="Calibri"/>
              </w:rPr>
              <w:t>egular MG42 on tripod (MMG) w.</w:t>
            </w:r>
            <w:r w:rsidRPr="00B12871">
              <w:rPr>
                <w:rFonts w:ascii="Calibri" w:eastAsia="Calibri" w:hAnsi="Calibri" w:cs="Calibri"/>
              </w:rPr>
              <w:t xml:space="preserve"> 5 crew</w:t>
            </w:r>
          </w:p>
        </w:tc>
      </w:tr>
      <w:tr w:rsidR="00611F03" w14:paraId="311F020E" w14:textId="77777777" w:rsidTr="00953A0A">
        <w:tc>
          <w:tcPr>
            <w:tcW w:w="5022" w:type="dxa"/>
          </w:tcPr>
          <w:p w14:paraId="281462CC" w14:textId="3E8E4CB0" w:rsidR="00611F03" w:rsidRPr="00B12871" w:rsidRDefault="00611F03" w:rsidP="0036386C">
            <w:pPr>
              <w:rPr>
                <w:rFonts w:ascii="Calibri" w:eastAsia="Calibri" w:hAnsi="Calibri" w:cs="Calibri"/>
              </w:rPr>
            </w:pPr>
            <w:r>
              <w:rPr>
                <w:rFonts w:ascii="Calibri" w:hAnsi="Calibri" w:cs="Calibri"/>
              </w:rPr>
              <w:t>Pak 38 ATG w.</w:t>
            </w:r>
            <w:r w:rsidRPr="00B12871">
              <w:rPr>
                <w:rFonts w:ascii="Calibri" w:hAnsi="Calibri" w:cs="Calibri"/>
              </w:rPr>
              <w:t xml:space="preserve"> 5 crew and Junior Leader</w:t>
            </w:r>
          </w:p>
        </w:tc>
      </w:tr>
      <w:tr w:rsidR="0036386C" w14:paraId="237957A9" w14:textId="77777777" w:rsidTr="00953A0A">
        <w:tc>
          <w:tcPr>
            <w:tcW w:w="5022" w:type="dxa"/>
          </w:tcPr>
          <w:p w14:paraId="600B1033" w14:textId="73A16797" w:rsidR="0036386C" w:rsidRPr="00B12871" w:rsidRDefault="00B46F9B" w:rsidP="0036386C">
            <w:pPr>
              <w:rPr>
                <w:rFonts w:ascii="Calibri" w:hAnsi="Calibri" w:cs="Calibri"/>
              </w:rPr>
            </w:pPr>
            <w:r>
              <w:rPr>
                <w:rFonts w:ascii="Calibri" w:hAnsi="Calibri" w:cs="Calibri"/>
              </w:rPr>
              <w:t>Forward Observer w.</w:t>
            </w:r>
            <w:r w:rsidR="00CD5751">
              <w:rPr>
                <w:rFonts w:ascii="Calibri" w:hAnsi="Calibri" w:cs="Calibri"/>
              </w:rPr>
              <w:t xml:space="preserve"> 8cm Mortar Battery</w:t>
            </w:r>
          </w:p>
        </w:tc>
      </w:tr>
      <w:tr w:rsidR="0036386C" w14:paraId="772BC51E" w14:textId="77777777" w:rsidTr="00614D75">
        <w:tc>
          <w:tcPr>
            <w:tcW w:w="5022" w:type="dxa"/>
            <w:shd w:val="clear" w:color="auto" w:fill="262626" w:themeFill="text1" w:themeFillTint="D9"/>
          </w:tcPr>
          <w:p w14:paraId="0124ADCA" w14:textId="57B3D73B" w:rsidR="0036386C" w:rsidRPr="00B12871" w:rsidRDefault="0036386C" w:rsidP="0036386C">
            <w:pPr>
              <w:jc w:val="center"/>
              <w:rPr>
                <w:rFonts w:ascii="Calibri" w:hAnsi="Calibri" w:cs="Calibri"/>
                <w:b/>
                <w:bCs/>
                <w:sz w:val="24"/>
                <w:szCs w:val="24"/>
              </w:rPr>
            </w:pPr>
            <w:r w:rsidRPr="00B12871">
              <w:rPr>
                <w:rFonts w:ascii="Calibri" w:hAnsi="Calibri" w:cs="Calibri"/>
                <w:b/>
                <w:bCs/>
                <w:sz w:val="24"/>
                <w:szCs w:val="24"/>
              </w:rPr>
              <w:t>LIST FIVE</w:t>
            </w:r>
          </w:p>
        </w:tc>
      </w:tr>
      <w:tr w:rsidR="0036386C" w14:paraId="658D78BC" w14:textId="77777777" w:rsidTr="00953A0A">
        <w:tc>
          <w:tcPr>
            <w:tcW w:w="5022" w:type="dxa"/>
          </w:tcPr>
          <w:p w14:paraId="65360C94" w14:textId="273DCCEE" w:rsidR="0036386C" w:rsidRPr="00B12871" w:rsidRDefault="00611F03" w:rsidP="0036386C">
            <w:pPr>
              <w:rPr>
                <w:rFonts w:ascii="Calibri" w:hAnsi="Calibri" w:cs="Calibri"/>
              </w:rPr>
            </w:pPr>
            <w:r>
              <w:rPr>
                <w:rFonts w:ascii="Calibri" w:hAnsi="Calibri" w:cs="Calibri"/>
              </w:rPr>
              <w:t>Pak 40 ATG w. 5 crew and Junior Leader</w:t>
            </w:r>
          </w:p>
        </w:tc>
      </w:tr>
      <w:tr w:rsidR="00611F03" w14:paraId="57A85C08" w14:textId="77777777" w:rsidTr="00953A0A">
        <w:tc>
          <w:tcPr>
            <w:tcW w:w="5022" w:type="dxa"/>
          </w:tcPr>
          <w:p w14:paraId="4DBFF1B4" w14:textId="7394A978" w:rsidR="00611F03" w:rsidRPr="00B12871" w:rsidRDefault="00611F03" w:rsidP="0036386C">
            <w:pPr>
              <w:rPr>
                <w:rFonts w:ascii="Calibri" w:hAnsi="Calibri" w:cs="Calibri"/>
              </w:rPr>
            </w:pPr>
            <w:r>
              <w:rPr>
                <w:rFonts w:ascii="Calibri" w:hAnsi="Calibri" w:cs="Calibri"/>
              </w:rPr>
              <w:t xml:space="preserve">Regular </w:t>
            </w:r>
            <w:proofErr w:type="spellStart"/>
            <w:r>
              <w:rPr>
                <w:rFonts w:ascii="Calibri" w:hAnsi="Calibri" w:cs="Calibri"/>
              </w:rPr>
              <w:t>Panzergrenadier</w:t>
            </w:r>
            <w:proofErr w:type="spellEnd"/>
            <w:r>
              <w:rPr>
                <w:rFonts w:ascii="Calibri" w:hAnsi="Calibri" w:cs="Calibri"/>
              </w:rPr>
              <w:t xml:space="preserve"> Squad w. Junior Leader</w:t>
            </w:r>
          </w:p>
        </w:tc>
      </w:tr>
      <w:tr w:rsidR="0036386C" w14:paraId="4596D5BD" w14:textId="77777777" w:rsidTr="00953A0A">
        <w:tc>
          <w:tcPr>
            <w:tcW w:w="5022" w:type="dxa"/>
          </w:tcPr>
          <w:p w14:paraId="7F5D9E82" w14:textId="29365F13" w:rsidR="0036386C" w:rsidRPr="00B12871" w:rsidRDefault="00611F03" w:rsidP="0036386C">
            <w:pPr>
              <w:rPr>
                <w:rFonts w:ascii="Calibri" w:hAnsi="Calibri" w:cs="Calibri"/>
              </w:rPr>
            </w:pPr>
            <w:r>
              <w:rPr>
                <w:rFonts w:ascii="Calibri" w:hAnsi="Calibri" w:cs="Calibri"/>
              </w:rPr>
              <w:t xml:space="preserve">Regular </w:t>
            </w:r>
            <w:proofErr w:type="spellStart"/>
            <w:r>
              <w:rPr>
                <w:rFonts w:ascii="Calibri" w:hAnsi="Calibri" w:cs="Calibri"/>
              </w:rPr>
              <w:t>Fallschirmjaeger</w:t>
            </w:r>
            <w:proofErr w:type="spellEnd"/>
            <w:r>
              <w:rPr>
                <w:rFonts w:ascii="Calibri" w:hAnsi="Calibri" w:cs="Calibri"/>
              </w:rPr>
              <w:t xml:space="preserve"> Squad w. Junior Leader</w:t>
            </w:r>
          </w:p>
        </w:tc>
      </w:tr>
      <w:tr w:rsidR="00611F03" w14:paraId="2C254AEC" w14:textId="77777777" w:rsidTr="00614D75">
        <w:tc>
          <w:tcPr>
            <w:tcW w:w="5022" w:type="dxa"/>
            <w:shd w:val="clear" w:color="auto" w:fill="262626" w:themeFill="text1" w:themeFillTint="D9"/>
          </w:tcPr>
          <w:p w14:paraId="22DDA590" w14:textId="56DC88E8" w:rsidR="00611F03" w:rsidRDefault="00611F03" w:rsidP="0036386C">
            <w:pPr>
              <w:jc w:val="center"/>
              <w:rPr>
                <w:rFonts w:ascii="Calibri" w:hAnsi="Calibri" w:cs="Calibri"/>
                <w:b/>
                <w:bCs/>
                <w:sz w:val="24"/>
                <w:szCs w:val="24"/>
              </w:rPr>
            </w:pPr>
            <w:r>
              <w:rPr>
                <w:rFonts w:ascii="Calibri" w:hAnsi="Calibri" w:cs="Calibri"/>
                <w:b/>
                <w:bCs/>
                <w:sz w:val="24"/>
                <w:szCs w:val="24"/>
              </w:rPr>
              <w:t>LIST SIX</w:t>
            </w:r>
          </w:p>
        </w:tc>
      </w:tr>
      <w:tr w:rsidR="00611F03" w14:paraId="2BE6F89E" w14:textId="77777777" w:rsidTr="00611F03">
        <w:tc>
          <w:tcPr>
            <w:tcW w:w="5022" w:type="dxa"/>
            <w:shd w:val="clear" w:color="auto" w:fill="auto"/>
          </w:tcPr>
          <w:p w14:paraId="09415F05" w14:textId="2955A35E" w:rsidR="00611F03" w:rsidRPr="00611F03" w:rsidRDefault="00611F03" w:rsidP="00611F03">
            <w:pPr>
              <w:rPr>
                <w:rFonts w:ascii="Calibri" w:hAnsi="Calibri" w:cs="Calibri"/>
                <w:bCs/>
                <w:sz w:val="24"/>
                <w:szCs w:val="24"/>
              </w:rPr>
            </w:pPr>
            <w:r w:rsidRPr="00611F03">
              <w:rPr>
                <w:rFonts w:ascii="Calibri" w:hAnsi="Calibri" w:cs="Calibri"/>
                <w:bCs/>
                <w:sz w:val="24"/>
                <w:szCs w:val="24"/>
              </w:rPr>
              <w:t>Sdkfz234/2 Puma</w:t>
            </w:r>
          </w:p>
        </w:tc>
      </w:tr>
      <w:tr w:rsidR="0036386C" w14:paraId="01E61B2C" w14:textId="77777777" w:rsidTr="00614D75">
        <w:tc>
          <w:tcPr>
            <w:tcW w:w="5022" w:type="dxa"/>
            <w:shd w:val="clear" w:color="auto" w:fill="262626" w:themeFill="text1" w:themeFillTint="D9"/>
          </w:tcPr>
          <w:p w14:paraId="46929EE2" w14:textId="0D552FBD" w:rsidR="0036386C" w:rsidRPr="00B12871" w:rsidRDefault="004D2CD8" w:rsidP="0036386C">
            <w:pPr>
              <w:jc w:val="center"/>
              <w:rPr>
                <w:rFonts w:ascii="Calibri" w:hAnsi="Calibri" w:cs="Calibri"/>
                <w:b/>
                <w:bCs/>
                <w:sz w:val="24"/>
                <w:szCs w:val="24"/>
              </w:rPr>
            </w:pPr>
            <w:r>
              <w:rPr>
                <w:rFonts w:ascii="Calibri" w:hAnsi="Calibri" w:cs="Calibri"/>
                <w:b/>
                <w:bCs/>
                <w:sz w:val="24"/>
                <w:szCs w:val="24"/>
              </w:rPr>
              <w:t>LIST EIGHT</w:t>
            </w:r>
          </w:p>
        </w:tc>
      </w:tr>
      <w:tr w:rsidR="004D2CD8" w14:paraId="39469ADC" w14:textId="77777777" w:rsidTr="004D2CD8">
        <w:tc>
          <w:tcPr>
            <w:tcW w:w="5022" w:type="dxa"/>
            <w:shd w:val="clear" w:color="auto" w:fill="auto"/>
          </w:tcPr>
          <w:p w14:paraId="09526703" w14:textId="41FF2F2A" w:rsidR="004D2CD8" w:rsidRDefault="004D2CD8" w:rsidP="004D2CD8">
            <w:pPr>
              <w:rPr>
                <w:rFonts w:ascii="Calibri" w:hAnsi="Calibri" w:cs="Calibri"/>
              </w:rPr>
            </w:pPr>
            <w:r>
              <w:rPr>
                <w:rFonts w:ascii="Calibri" w:hAnsi="Calibri" w:cs="Calibri"/>
              </w:rPr>
              <w:t>Panzer IV G/H/J</w:t>
            </w:r>
          </w:p>
        </w:tc>
      </w:tr>
      <w:tr w:rsidR="004D2CD8" w14:paraId="07FF8EE6" w14:textId="77777777" w:rsidTr="004D2CD8">
        <w:tc>
          <w:tcPr>
            <w:tcW w:w="5022" w:type="dxa"/>
            <w:shd w:val="clear" w:color="auto" w:fill="auto"/>
          </w:tcPr>
          <w:p w14:paraId="039F0E98" w14:textId="2577324F" w:rsidR="004D2CD8" w:rsidRDefault="004D2CD8" w:rsidP="004D2CD8">
            <w:pPr>
              <w:rPr>
                <w:rFonts w:ascii="Calibri" w:hAnsi="Calibri" w:cs="Calibri"/>
                <w:b/>
                <w:bCs/>
                <w:sz w:val="24"/>
                <w:szCs w:val="24"/>
              </w:rPr>
            </w:pPr>
            <w:proofErr w:type="spellStart"/>
            <w:r>
              <w:rPr>
                <w:rFonts w:ascii="Calibri" w:hAnsi="Calibri" w:cs="Calibri"/>
              </w:rPr>
              <w:t>StuG</w:t>
            </w:r>
            <w:proofErr w:type="spellEnd"/>
            <w:r>
              <w:rPr>
                <w:rFonts w:ascii="Calibri" w:hAnsi="Calibri" w:cs="Calibri"/>
              </w:rPr>
              <w:t xml:space="preserve"> III G</w:t>
            </w:r>
          </w:p>
        </w:tc>
      </w:tr>
      <w:tr w:rsidR="004D2CD8" w14:paraId="075EC5FE" w14:textId="77777777" w:rsidTr="004D2CD8">
        <w:tc>
          <w:tcPr>
            <w:tcW w:w="5022" w:type="dxa"/>
            <w:shd w:val="clear" w:color="auto" w:fill="auto"/>
          </w:tcPr>
          <w:p w14:paraId="54BD9089" w14:textId="68D1CE53" w:rsidR="004D2CD8" w:rsidRDefault="004D2CD8" w:rsidP="004D2CD8">
            <w:pPr>
              <w:rPr>
                <w:rFonts w:ascii="Calibri" w:hAnsi="Calibri" w:cs="Calibri"/>
                <w:b/>
                <w:bCs/>
                <w:sz w:val="24"/>
                <w:szCs w:val="24"/>
              </w:rPr>
            </w:pPr>
            <w:proofErr w:type="spellStart"/>
            <w:r>
              <w:rPr>
                <w:rFonts w:ascii="Calibri" w:hAnsi="Calibri" w:cs="Calibri"/>
              </w:rPr>
              <w:t>Panzerjaeger</w:t>
            </w:r>
            <w:proofErr w:type="spellEnd"/>
            <w:r>
              <w:rPr>
                <w:rFonts w:ascii="Calibri" w:hAnsi="Calibri" w:cs="Calibri"/>
              </w:rPr>
              <w:t xml:space="preserve"> 38t </w:t>
            </w:r>
            <w:proofErr w:type="spellStart"/>
            <w:r>
              <w:rPr>
                <w:rFonts w:ascii="Calibri" w:hAnsi="Calibri" w:cs="Calibri"/>
              </w:rPr>
              <w:t>Hetzer</w:t>
            </w:r>
            <w:proofErr w:type="spellEnd"/>
          </w:p>
        </w:tc>
      </w:tr>
      <w:tr w:rsidR="004D2CD8" w14:paraId="246FD98A" w14:textId="77777777" w:rsidTr="00614D75">
        <w:tc>
          <w:tcPr>
            <w:tcW w:w="5022" w:type="dxa"/>
            <w:shd w:val="clear" w:color="auto" w:fill="262626" w:themeFill="text1" w:themeFillTint="D9"/>
          </w:tcPr>
          <w:p w14:paraId="368B98C0" w14:textId="706C1E37" w:rsidR="004D2CD8" w:rsidRDefault="004D2CD8" w:rsidP="004D2CD8">
            <w:pPr>
              <w:jc w:val="center"/>
              <w:rPr>
                <w:rFonts w:ascii="Calibri" w:hAnsi="Calibri" w:cs="Calibri"/>
                <w:b/>
                <w:bCs/>
                <w:sz w:val="24"/>
                <w:szCs w:val="24"/>
              </w:rPr>
            </w:pPr>
            <w:r>
              <w:rPr>
                <w:rFonts w:ascii="Calibri" w:hAnsi="Calibri" w:cs="Calibri"/>
                <w:b/>
                <w:bCs/>
                <w:sz w:val="24"/>
                <w:szCs w:val="24"/>
              </w:rPr>
              <w:t>LIST TEN</w:t>
            </w:r>
          </w:p>
        </w:tc>
      </w:tr>
      <w:tr w:rsidR="004D2CD8" w14:paraId="533EAE25" w14:textId="77777777" w:rsidTr="00953A0A">
        <w:tc>
          <w:tcPr>
            <w:tcW w:w="5022" w:type="dxa"/>
          </w:tcPr>
          <w:p w14:paraId="73AD1D01" w14:textId="499F7635" w:rsidR="004D2CD8" w:rsidRPr="00B12871" w:rsidRDefault="004D2CD8" w:rsidP="004D2CD8">
            <w:pPr>
              <w:rPr>
                <w:rFonts w:ascii="Calibri" w:hAnsi="Calibri" w:cs="Calibri"/>
              </w:rPr>
            </w:pPr>
            <w:r>
              <w:rPr>
                <w:rFonts w:ascii="Calibri" w:hAnsi="Calibri" w:cs="Calibri"/>
              </w:rPr>
              <w:t>Panzer V Panther D/A/G</w:t>
            </w:r>
          </w:p>
        </w:tc>
      </w:tr>
    </w:tbl>
    <w:p w14:paraId="36075542" w14:textId="19A05FB8" w:rsidR="00953A0A" w:rsidRDefault="00953A0A" w:rsidP="00953A0A">
      <w:pPr>
        <w:rPr>
          <w:rFonts w:ascii="Arial" w:hAnsi="Arial" w:cs="Arial"/>
          <w:sz w:val="24"/>
          <w:szCs w:val="24"/>
        </w:rPr>
      </w:pPr>
    </w:p>
    <w:tbl>
      <w:tblPr>
        <w:tblStyle w:val="TableGrid"/>
        <w:tblW w:w="0" w:type="auto"/>
        <w:tblBorders>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5022"/>
      </w:tblGrid>
      <w:tr w:rsidR="0035219F" w14:paraId="6F6FF55E" w14:textId="77777777" w:rsidTr="003C40B2">
        <w:tc>
          <w:tcPr>
            <w:tcW w:w="5022" w:type="dxa"/>
            <w:shd w:val="clear" w:color="auto" w:fill="C5E0B3" w:themeFill="accent6" w:themeFillTint="66"/>
          </w:tcPr>
          <w:p w14:paraId="19154529" w14:textId="55692689" w:rsidR="0035219F" w:rsidRPr="00B12871" w:rsidRDefault="00985DDC" w:rsidP="0035219F">
            <w:pPr>
              <w:jc w:val="center"/>
              <w:rPr>
                <w:rFonts w:ascii="Calibri" w:hAnsi="Calibri" w:cs="Calibri"/>
                <w:b/>
                <w:bCs/>
                <w:sz w:val="24"/>
                <w:szCs w:val="24"/>
              </w:rPr>
            </w:pPr>
            <w:r w:rsidRPr="00B12871">
              <w:rPr>
                <w:rFonts w:ascii="Calibri" w:hAnsi="Calibri" w:cs="Calibri"/>
                <w:b/>
                <w:bCs/>
                <w:sz w:val="24"/>
                <w:szCs w:val="24"/>
              </w:rPr>
              <w:t>NATIONAL CHARACTERISTIC</w:t>
            </w:r>
            <w:r w:rsidR="00574FEA" w:rsidRPr="00B12871">
              <w:rPr>
                <w:rFonts w:ascii="Calibri" w:hAnsi="Calibri" w:cs="Calibri"/>
                <w:b/>
                <w:bCs/>
                <w:sz w:val="24"/>
                <w:szCs w:val="24"/>
              </w:rPr>
              <w:t>S</w:t>
            </w:r>
          </w:p>
          <w:p w14:paraId="74BC1B4B" w14:textId="11C07751" w:rsidR="0077648B" w:rsidRPr="00B12871" w:rsidRDefault="0077648B" w:rsidP="00574FEA">
            <w:pPr>
              <w:rPr>
                <w:rFonts w:ascii="Calibri" w:hAnsi="Calibri" w:cs="Calibri"/>
                <w:b/>
                <w:bCs/>
                <w:sz w:val="24"/>
                <w:szCs w:val="24"/>
              </w:rPr>
            </w:pPr>
          </w:p>
        </w:tc>
      </w:tr>
      <w:tr w:rsidR="0035219F" w14:paraId="6A17B3C9" w14:textId="77777777" w:rsidTr="003C40B2">
        <w:tc>
          <w:tcPr>
            <w:tcW w:w="5022" w:type="dxa"/>
            <w:shd w:val="clear" w:color="auto" w:fill="C5E0B3" w:themeFill="accent6" w:themeFillTint="66"/>
          </w:tcPr>
          <w:p w14:paraId="3AFA0945" w14:textId="252A7DDE" w:rsidR="00574FEA" w:rsidRPr="00B12871" w:rsidRDefault="00574FEA" w:rsidP="00953A0A">
            <w:pPr>
              <w:rPr>
                <w:rFonts w:ascii="Calibri" w:hAnsi="Calibri" w:cs="Calibri"/>
                <w:bCs/>
              </w:rPr>
            </w:pPr>
            <w:r w:rsidRPr="00B12871">
              <w:rPr>
                <w:rFonts w:ascii="Calibri" w:hAnsi="Calibri" w:cs="Calibri"/>
                <w:bCs/>
              </w:rPr>
              <w:t xml:space="preserve">As Green troops, </w:t>
            </w:r>
            <w:r w:rsidR="00F95115">
              <w:rPr>
                <w:rFonts w:ascii="Calibri" w:hAnsi="Calibri" w:cs="Calibri"/>
                <w:bCs/>
              </w:rPr>
              <w:t xml:space="preserve">the </w:t>
            </w:r>
            <w:r w:rsidRPr="00B12871">
              <w:rPr>
                <w:rFonts w:ascii="Calibri" w:hAnsi="Calibri" w:cs="Calibri"/>
                <w:bCs/>
              </w:rPr>
              <w:t xml:space="preserve">Force </w:t>
            </w:r>
            <w:r w:rsidR="00F95115">
              <w:rPr>
                <w:rFonts w:ascii="Calibri" w:hAnsi="Calibri" w:cs="Calibri"/>
                <w:bCs/>
              </w:rPr>
              <w:t xml:space="preserve">Morale dice roll will be with </w:t>
            </w:r>
            <w:r w:rsidRPr="00B12871">
              <w:rPr>
                <w:rFonts w:ascii="Calibri" w:hAnsi="Calibri" w:cs="Calibri"/>
                <w:bCs/>
              </w:rPr>
              <w:t>a -2 modifier.</w:t>
            </w:r>
          </w:p>
          <w:p w14:paraId="25427E39" w14:textId="77777777" w:rsidR="00574FEA" w:rsidRPr="00B12871" w:rsidRDefault="00574FEA" w:rsidP="00953A0A">
            <w:pPr>
              <w:rPr>
                <w:rFonts w:ascii="Calibri" w:hAnsi="Calibri" w:cs="Calibri"/>
                <w:b/>
                <w:bCs/>
              </w:rPr>
            </w:pPr>
          </w:p>
          <w:p w14:paraId="14504D1A" w14:textId="0E22FD58" w:rsidR="0035219F" w:rsidRPr="00B12871" w:rsidRDefault="00574FEA" w:rsidP="00953A0A">
            <w:pPr>
              <w:rPr>
                <w:rFonts w:ascii="Calibri" w:hAnsi="Calibri" w:cs="Calibri"/>
                <w:b/>
                <w:bCs/>
              </w:rPr>
            </w:pPr>
            <w:r w:rsidRPr="00B12871">
              <w:rPr>
                <w:rFonts w:ascii="Calibri" w:hAnsi="Calibri" w:cs="Calibri"/>
                <w:b/>
                <w:bCs/>
              </w:rPr>
              <w:t>LOCAL KNOWLEDGE</w:t>
            </w:r>
          </w:p>
          <w:p w14:paraId="621C6386" w14:textId="77777777" w:rsidR="00574FEA" w:rsidRPr="00B12871" w:rsidRDefault="00574FEA" w:rsidP="00953A0A">
            <w:pPr>
              <w:rPr>
                <w:rFonts w:ascii="Calibri" w:hAnsi="Calibri" w:cs="Calibri"/>
                <w:b/>
                <w:bCs/>
              </w:rPr>
            </w:pPr>
          </w:p>
          <w:p w14:paraId="234D7FEE" w14:textId="4598A35C" w:rsidR="0035219F" w:rsidRPr="00B12871" w:rsidRDefault="00574FEA" w:rsidP="00574FEA">
            <w:pPr>
              <w:spacing w:line="200" w:lineRule="exact"/>
              <w:jc w:val="both"/>
              <w:rPr>
                <w:rFonts w:ascii="Calibri" w:hAnsi="Calibri" w:cs="Calibri"/>
              </w:rPr>
            </w:pPr>
            <w:r w:rsidRPr="00B12871">
              <w:rPr>
                <w:rFonts w:ascii="Calibri" w:hAnsi="Calibri" w:cs="Calibri"/>
              </w:rPr>
              <w:t xml:space="preserve">The </w:t>
            </w:r>
            <w:proofErr w:type="spellStart"/>
            <w:r w:rsidRPr="00B12871">
              <w:rPr>
                <w:rFonts w:ascii="Calibri" w:hAnsi="Calibri" w:cs="Calibri"/>
              </w:rPr>
              <w:t>Volkssturm</w:t>
            </w:r>
            <w:proofErr w:type="spellEnd"/>
            <w:r w:rsidRPr="00B12871">
              <w:rPr>
                <w:rFonts w:ascii="Calibri" w:hAnsi="Calibri" w:cs="Calibri"/>
              </w:rPr>
              <w:t xml:space="preserve"> platoon, being familiar with the locality in which they are fighting, starts the game with one Chain of Command Dice and may take a second using their Support Points. However, these </w:t>
            </w:r>
            <w:r w:rsidR="00F95115">
              <w:rPr>
                <w:rFonts w:ascii="Calibri" w:hAnsi="Calibri" w:cs="Calibri"/>
              </w:rPr>
              <w:t>dice may only be used to</w:t>
            </w:r>
            <w:r w:rsidRPr="00B12871">
              <w:rPr>
                <w:rFonts w:ascii="Calibri" w:hAnsi="Calibri" w:cs="Calibri"/>
              </w:rPr>
              <w:t xml:space="preserve"> Interrupt, Ambush, Move a Sniper or </w:t>
            </w:r>
            <w:r w:rsidR="00F95115">
              <w:rPr>
                <w:rFonts w:ascii="Calibri" w:hAnsi="Calibri" w:cs="Calibri"/>
              </w:rPr>
              <w:t xml:space="preserve">Move </w:t>
            </w:r>
            <w:r w:rsidRPr="00B12871">
              <w:rPr>
                <w:rFonts w:ascii="Calibri" w:hAnsi="Calibri" w:cs="Calibri"/>
              </w:rPr>
              <w:t>a JOP. Chain of Command Dice gained by accumulating ‘5’s in the course of the game may be used for any reason as normal.</w:t>
            </w:r>
          </w:p>
          <w:p w14:paraId="6F3188BA" w14:textId="77777777" w:rsidR="00574FEA" w:rsidRPr="00B12871" w:rsidRDefault="00574FEA" w:rsidP="00574FEA">
            <w:pPr>
              <w:spacing w:line="200" w:lineRule="exact"/>
              <w:ind w:left="259"/>
              <w:jc w:val="both"/>
              <w:rPr>
                <w:rFonts w:ascii="Calibri" w:hAnsi="Calibri" w:cs="Calibri"/>
              </w:rPr>
            </w:pPr>
          </w:p>
          <w:p w14:paraId="5A573B68" w14:textId="226DB08E" w:rsidR="00574FEA" w:rsidRPr="00B12871" w:rsidRDefault="00574FEA" w:rsidP="00574FEA">
            <w:pPr>
              <w:spacing w:line="200" w:lineRule="exact"/>
              <w:jc w:val="both"/>
              <w:rPr>
                <w:rFonts w:ascii="Calibri" w:hAnsi="Calibri" w:cs="Calibri"/>
              </w:rPr>
            </w:pPr>
            <w:r w:rsidRPr="00B12871">
              <w:rPr>
                <w:rFonts w:ascii="Calibri" w:hAnsi="Calibri" w:cs="Calibri"/>
              </w:rPr>
              <w:t xml:space="preserve">Despite being rated as Green troops, that local knowledge also allows the </w:t>
            </w:r>
            <w:proofErr w:type="spellStart"/>
            <w:r w:rsidRPr="00B12871">
              <w:rPr>
                <w:rFonts w:ascii="Calibri" w:hAnsi="Calibri" w:cs="Calibri"/>
              </w:rPr>
              <w:t>Volkssturm</w:t>
            </w:r>
            <w:proofErr w:type="spellEnd"/>
            <w:r w:rsidRPr="00B12871">
              <w:rPr>
                <w:rFonts w:ascii="Calibri" w:hAnsi="Calibri" w:cs="Calibri"/>
              </w:rPr>
              <w:t xml:space="preserve"> to deploy up to 9” from any friendly JOP, or 18” if conducting an Ambush using a </w:t>
            </w:r>
            <w:proofErr w:type="spellStart"/>
            <w:r w:rsidRPr="00B12871">
              <w:rPr>
                <w:rFonts w:ascii="Calibri" w:hAnsi="Calibri" w:cs="Calibri"/>
              </w:rPr>
              <w:t>CoC</w:t>
            </w:r>
            <w:proofErr w:type="spellEnd"/>
            <w:r w:rsidRPr="00B12871">
              <w:rPr>
                <w:rFonts w:ascii="Calibri" w:hAnsi="Calibri" w:cs="Calibri"/>
              </w:rPr>
              <w:t xml:space="preserve"> dice. Men with bicycles add a further 3” to these distances whether or not they deploy mounted or dismounted (see below).</w:t>
            </w:r>
          </w:p>
          <w:p w14:paraId="3940A334" w14:textId="77777777" w:rsidR="00FB526C" w:rsidRPr="00B12871" w:rsidRDefault="00FB526C" w:rsidP="00574FEA">
            <w:pPr>
              <w:spacing w:line="200" w:lineRule="exact"/>
              <w:jc w:val="both"/>
              <w:rPr>
                <w:rFonts w:ascii="Calibri" w:hAnsi="Calibri" w:cs="Calibri"/>
              </w:rPr>
            </w:pPr>
          </w:p>
          <w:p w14:paraId="7FC1CC12" w14:textId="77777777" w:rsidR="00FB526C" w:rsidRPr="00B12871" w:rsidRDefault="00FB526C" w:rsidP="00574FEA">
            <w:pPr>
              <w:spacing w:line="200" w:lineRule="exact"/>
              <w:jc w:val="both"/>
              <w:rPr>
                <w:rFonts w:ascii="Calibri" w:hAnsi="Calibri" w:cs="Calibri"/>
              </w:rPr>
            </w:pPr>
          </w:p>
          <w:p w14:paraId="48BEB8A3" w14:textId="7B7C4B8E" w:rsidR="00FB526C" w:rsidRPr="00B12871" w:rsidRDefault="00FB526C" w:rsidP="00574FEA">
            <w:pPr>
              <w:spacing w:line="200" w:lineRule="exact"/>
              <w:jc w:val="both"/>
              <w:rPr>
                <w:rFonts w:ascii="Calibri" w:hAnsi="Calibri" w:cs="Calibri"/>
                <w:b/>
              </w:rPr>
            </w:pPr>
            <w:r w:rsidRPr="00B12871">
              <w:rPr>
                <w:rFonts w:ascii="Calibri" w:hAnsi="Calibri" w:cs="Calibri"/>
                <w:b/>
              </w:rPr>
              <w:t>UNFIT FOR COMBAT</w:t>
            </w:r>
          </w:p>
          <w:p w14:paraId="41D7B458" w14:textId="77777777" w:rsidR="00FB526C" w:rsidRPr="00B12871" w:rsidRDefault="00FB526C" w:rsidP="00574FEA">
            <w:pPr>
              <w:spacing w:line="200" w:lineRule="exact"/>
              <w:jc w:val="both"/>
              <w:rPr>
                <w:rFonts w:ascii="Calibri" w:hAnsi="Calibri" w:cs="Calibri"/>
                <w:b/>
              </w:rPr>
            </w:pPr>
          </w:p>
          <w:p w14:paraId="3525115C" w14:textId="13DD33E5" w:rsidR="00574FEA" w:rsidRPr="00B12871" w:rsidRDefault="00FB526C" w:rsidP="00FB526C">
            <w:pPr>
              <w:spacing w:line="200" w:lineRule="exact"/>
              <w:jc w:val="both"/>
              <w:rPr>
                <w:rFonts w:ascii="Calibri" w:hAnsi="Calibri" w:cs="Calibri"/>
                <w:sz w:val="20"/>
                <w:szCs w:val="20"/>
              </w:rPr>
            </w:pPr>
            <w:r w:rsidRPr="00B12871">
              <w:rPr>
                <w:rFonts w:ascii="Calibri" w:hAnsi="Calibri" w:cs="Calibri"/>
              </w:rPr>
              <w:t xml:space="preserve">Given their average age and general infirmity, </w:t>
            </w:r>
            <w:proofErr w:type="spellStart"/>
            <w:r w:rsidRPr="00B12871">
              <w:rPr>
                <w:rFonts w:ascii="Calibri" w:hAnsi="Calibri" w:cs="Calibri"/>
              </w:rPr>
              <w:t>Volkssturm</w:t>
            </w:r>
            <w:proofErr w:type="spellEnd"/>
            <w:r w:rsidRPr="00B12871">
              <w:rPr>
                <w:rFonts w:ascii="Calibri" w:hAnsi="Calibri" w:cs="Calibri"/>
              </w:rPr>
              <w:t xml:space="preserve"> units suffer two Shock instead of the usual one when moving ‘at the double’. Furthermore, they suffer a penalty of -2D6 when in Close Combat, in addition to any other quality modifiers.</w:t>
            </w:r>
          </w:p>
        </w:tc>
      </w:tr>
      <w:tr w:rsidR="0035219F" w14:paraId="7F13B968" w14:textId="77777777" w:rsidTr="00574FEA">
        <w:trPr>
          <w:trHeight w:val="80"/>
        </w:trPr>
        <w:tc>
          <w:tcPr>
            <w:tcW w:w="5022" w:type="dxa"/>
            <w:shd w:val="clear" w:color="auto" w:fill="C5E0B3" w:themeFill="accent6" w:themeFillTint="66"/>
          </w:tcPr>
          <w:p w14:paraId="58D85A79" w14:textId="25867911" w:rsidR="0035219F" w:rsidRPr="0035219F" w:rsidRDefault="0035219F" w:rsidP="00953A0A">
            <w:pPr>
              <w:rPr>
                <w:rFonts w:ascii="Arial" w:hAnsi="Arial" w:cs="Arial"/>
                <w:sz w:val="20"/>
                <w:szCs w:val="20"/>
              </w:rPr>
            </w:pPr>
          </w:p>
        </w:tc>
      </w:tr>
    </w:tbl>
    <w:p w14:paraId="237D2C38" w14:textId="77777777" w:rsidR="0035219F" w:rsidRDefault="0035219F" w:rsidP="00953A0A">
      <w:pPr>
        <w:rPr>
          <w:rFonts w:ascii="Arial" w:hAnsi="Arial" w:cs="Arial"/>
          <w:sz w:val="24"/>
          <w:szCs w:val="24"/>
        </w:rPr>
      </w:pPr>
    </w:p>
    <w:p w14:paraId="3A63BD92" w14:textId="19296134" w:rsidR="00FB526C" w:rsidRPr="00B12871" w:rsidRDefault="00FB526C" w:rsidP="0035219F">
      <w:pPr>
        <w:pStyle w:val="BodyText"/>
        <w:spacing w:before="55"/>
        <w:ind w:right="3"/>
        <w:jc w:val="both"/>
        <w:rPr>
          <w:rFonts w:cs="Calibri"/>
          <w:b/>
          <w:spacing w:val="-1"/>
        </w:rPr>
      </w:pPr>
      <w:r w:rsidRPr="00B12871">
        <w:rPr>
          <w:rFonts w:cs="Calibri"/>
          <w:b/>
          <w:spacing w:val="-1"/>
        </w:rPr>
        <w:t xml:space="preserve">Support Options </w:t>
      </w:r>
    </w:p>
    <w:p w14:paraId="01B08442" w14:textId="3E0D971A" w:rsidR="0035219F" w:rsidRPr="00B12871" w:rsidRDefault="0035219F" w:rsidP="0035219F">
      <w:pPr>
        <w:pStyle w:val="BodyText"/>
        <w:spacing w:before="55"/>
        <w:ind w:right="3"/>
        <w:jc w:val="both"/>
        <w:rPr>
          <w:rFonts w:cs="Calibri"/>
          <w:spacing w:val="-1"/>
        </w:rPr>
      </w:pPr>
      <w:r w:rsidRPr="00B12871">
        <w:rPr>
          <w:rFonts w:cs="Calibri"/>
          <w:spacing w:val="-1"/>
        </w:rPr>
        <w:t>Most</w:t>
      </w:r>
      <w:r w:rsidRPr="00B12871">
        <w:rPr>
          <w:rFonts w:cs="Calibri"/>
          <w:spacing w:val="-3"/>
        </w:rPr>
        <w:t xml:space="preserve"> </w:t>
      </w:r>
      <w:r w:rsidRPr="00B12871">
        <w:rPr>
          <w:rFonts w:cs="Calibri"/>
        </w:rPr>
        <w:t>of</w:t>
      </w:r>
      <w:r w:rsidRPr="00B12871">
        <w:rPr>
          <w:rFonts w:cs="Calibri"/>
          <w:spacing w:val="-1"/>
        </w:rPr>
        <w:t xml:space="preserve"> </w:t>
      </w:r>
      <w:r w:rsidRPr="00B12871">
        <w:rPr>
          <w:rFonts w:cs="Calibri"/>
        </w:rPr>
        <w:t>the</w:t>
      </w:r>
      <w:r w:rsidRPr="00B12871">
        <w:rPr>
          <w:rFonts w:cs="Calibri"/>
          <w:spacing w:val="-1"/>
        </w:rPr>
        <w:t xml:space="preserve"> </w:t>
      </w:r>
      <w:r w:rsidRPr="00B12871">
        <w:rPr>
          <w:rFonts w:cs="Calibri"/>
        </w:rPr>
        <w:t>support</w:t>
      </w:r>
      <w:r w:rsidRPr="00B12871">
        <w:rPr>
          <w:rFonts w:cs="Calibri"/>
          <w:spacing w:val="-2"/>
        </w:rPr>
        <w:t xml:space="preserve"> </w:t>
      </w:r>
      <w:r w:rsidRPr="00B12871">
        <w:rPr>
          <w:rFonts w:cs="Calibri"/>
          <w:spacing w:val="-1"/>
        </w:rPr>
        <w:t>options</w:t>
      </w:r>
      <w:r w:rsidRPr="00B12871">
        <w:rPr>
          <w:rFonts w:cs="Calibri"/>
          <w:spacing w:val="-2"/>
        </w:rPr>
        <w:t xml:space="preserve"> </w:t>
      </w:r>
      <w:r w:rsidRPr="00B12871">
        <w:rPr>
          <w:rFonts w:cs="Calibri"/>
        </w:rPr>
        <w:t>on</w:t>
      </w:r>
      <w:r w:rsidRPr="00B12871">
        <w:rPr>
          <w:rFonts w:cs="Calibri"/>
          <w:spacing w:val="-2"/>
        </w:rPr>
        <w:t xml:space="preserve"> </w:t>
      </w:r>
      <w:r w:rsidRPr="00B12871">
        <w:rPr>
          <w:rFonts w:cs="Calibri"/>
          <w:spacing w:val="-1"/>
        </w:rPr>
        <w:t>the</w:t>
      </w:r>
      <w:r w:rsidRPr="00B12871">
        <w:rPr>
          <w:rFonts w:cs="Calibri"/>
          <w:spacing w:val="-3"/>
        </w:rPr>
        <w:t xml:space="preserve"> </w:t>
      </w:r>
      <w:r w:rsidRPr="00B12871">
        <w:rPr>
          <w:rFonts w:cs="Calibri"/>
          <w:spacing w:val="-1"/>
        </w:rPr>
        <w:t xml:space="preserve">list </w:t>
      </w:r>
      <w:r w:rsidRPr="00B12871">
        <w:rPr>
          <w:rFonts w:cs="Calibri"/>
        </w:rPr>
        <w:t>will</w:t>
      </w:r>
      <w:r w:rsidRPr="00B12871">
        <w:rPr>
          <w:rFonts w:cs="Calibri"/>
          <w:spacing w:val="-3"/>
        </w:rPr>
        <w:t xml:space="preserve"> </w:t>
      </w:r>
      <w:r w:rsidRPr="00B12871">
        <w:rPr>
          <w:rFonts w:cs="Calibri"/>
          <w:spacing w:val="-1"/>
        </w:rPr>
        <w:t>be</w:t>
      </w:r>
      <w:r w:rsidRPr="00B12871">
        <w:rPr>
          <w:rFonts w:cs="Calibri"/>
          <w:spacing w:val="20"/>
          <w:w w:val="99"/>
        </w:rPr>
        <w:t xml:space="preserve"> </w:t>
      </w:r>
      <w:r w:rsidRPr="00B12871">
        <w:rPr>
          <w:rFonts w:cs="Calibri"/>
        </w:rPr>
        <w:t>self‐explanatory</w:t>
      </w:r>
      <w:r w:rsidRPr="00B12871">
        <w:rPr>
          <w:rFonts w:cs="Calibri"/>
          <w:spacing w:val="-6"/>
        </w:rPr>
        <w:t xml:space="preserve"> </w:t>
      </w:r>
      <w:r w:rsidRPr="00B12871">
        <w:rPr>
          <w:rFonts w:cs="Calibri"/>
        </w:rPr>
        <w:t>and</w:t>
      </w:r>
      <w:r w:rsidRPr="00B12871">
        <w:rPr>
          <w:rFonts w:cs="Calibri"/>
          <w:spacing w:val="-5"/>
        </w:rPr>
        <w:t xml:space="preserve"> </w:t>
      </w:r>
      <w:r w:rsidRPr="00B12871">
        <w:rPr>
          <w:rFonts w:cs="Calibri"/>
        </w:rPr>
        <w:t>their</w:t>
      </w:r>
      <w:r w:rsidRPr="00B12871">
        <w:rPr>
          <w:rFonts w:cs="Calibri"/>
          <w:spacing w:val="-4"/>
        </w:rPr>
        <w:t xml:space="preserve"> </w:t>
      </w:r>
      <w:r w:rsidRPr="00B12871">
        <w:rPr>
          <w:rFonts w:cs="Calibri"/>
          <w:spacing w:val="-1"/>
        </w:rPr>
        <w:t>qualities</w:t>
      </w:r>
      <w:r w:rsidRPr="00B12871">
        <w:rPr>
          <w:rFonts w:cs="Calibri"/>
          <w:spacing w:val="-2"/>
        </w:rPr>
        <w:t xml:space="preserve"> </w:t>
      </w:r>
      <w:r w:rsidRPr="00B12871">
        <w:rPr>
          <w:rFonts w:cs="Calibri"/>
        </w:rPr>
        <w:t>covered</w:t>
      </w:r>
      <w:r w:rsidRPr="00B12871">
        <w:rPr>
          <w:rFonts w:cs="Calibri"/>
          <w:spacing w:val="-6"/>
        </w:rPr>
        <w:t xml:space="preserve"> </w:t>
      </w:r>
      <w:r w:rsidRPr="00B12871">
        <w:rPr>
          <w:rFonts w:cs="Calibri"/>
          <w:spacing w:val="-1"/>
        </w:rPr>
        <w:t>by</w:t>
      </w:r>
      <w:r w:rsidRPr="00B12871">
        <w:rPr>
          <w:rFonts w:cs="Calibri"/>
          <w:spacing w:val="22"/>
          <w:w w:val="99"/>
        </w:rPr>
        <w:t xml:space="preserve"> </w:t>
      </w:r>
      <w:r w:rsidRPr="00B12871">
        <w:rPr>
          <w:rFonts w:cs="Calibri"/>
          <w:spacing w:val="-1"/>
        </w:rPr>
        <w:t>the</w:t>
      </w:r>
      <w:r w:rsidRPr="00B12871">
        <w:rPr>
          <w:rFonts w:cs="Calibri"/>
          <w:spacing w:val="-8"/>
        </w:rPr>
        <w:t xml:space="preserve"> </w:t>
      </w:r>
      <w:r w:rsidRPr="00B12871">
        <w:rPr>
          <w:rFonts w:cs="Calibri"/>
        </w:rPr>
        <w:t>National</w:t>
      </w:r>
      <w:r w:rsidRPr="00B12871">
        <w:rPr>
          <w:rFonts w:cs="Calibri"/>
          <w:spacing w:val="-9"/>
        </w:rPr>
        <w:t xml:space="preserve"> </w:t>
      </w:r>
      <w:r w:rsidRPr="00B12871">
        <w:rPr>
          <w:rFonts w:cs="Calibri"/>
        </w:rPr>
        <w:t>Arsenal</w:t>
      </w:r>
      <w:r w:rsidRPr="00B12871">
        <w:rPr>
          <w:rFonts w:cs="Calibri"/>
          <w:spacing w:val="-8"/>
        </w:rPr>
        <w:t xml:space="preserve"> </w:t>
      </w:r>
      <w:r w:rsidRPr="00B12871">
        <w:rPr>
          <w:rFonts w:cs="Calibri"/>
          <w:spacing w:val="-1"/>
        </w:rPr>
        <w:t>Table.</w:t>
      </w:r>
    </w:p>
    <w:p w14:paraId="2A6A8C33" w14:textId="54914C81" w:rsidR="00CD1F6D" w:rsidRPr="00B12871" w:rsidRDefault="00CD1F6D" w:rsidP="0035219F">
      <w:pPr>
        <w:pStyle w:val="BodyText"/>
        <w:spacing w:before="55"/>
        <w:ind w:right="3"/>
        <w:jc w:val="both"/>
        <w:rPr>
          <w:rFonts w:cs="Calibri"/>
          <w:spacing w:val="-1"/>
          <w:sz w:val="20"/>
          <w:szCs w:val="20"/>
        </w:rPr>
      </w:pPr>
    </w:p>
    <w:p w14:paraId="6530D1BE" w14:textId="6D785229" w:rsidR="00CD1F6D" w:rsidRPr="00B12871" w:rsidRDefault="00985DDC" w:rsidP="0035219F">
      <w:pPr>
        <w:pStyle w:val="BodyText"/>
        <w:spacing w:before="55"/>
        <w:ind w:right="3"/>
        <w:jc w:val="both"/>
        <w:rPr>
          <w:rFonts w:cs="Calibri"/>
          <w:b/>
          <w:bCs/>
          <w:spacing w:val="-1"/>
        </w:rPr>
      </w:pPr>
      <w:r w:rsidRPr="00B12871">
        <w:rPr>
          <w:rFonts w:cs="Calibri"/>
          <w:b/>
          <w:bCs/>
          <w:spacing w:val="-1"/>
        </w:rPr>
        <w:t>Platoon Upgrades</w:t>
      </w:r>
    </w:p>
    <w:p w14:paraId="07273EA3" w14:textId="77777777" w:rsidR="007923E1" w:rsidRPr="00B12871" w:rsidRDefault="009E1394" w:rsidP="0035219F">
      <w:pPr>
        <w:pStyle w:val="BodyText"/>
        <w:spacing w:before="55"/>
        <w:ind w:right="3"/>
        <w:jc w:val="both"/>
        <w:rPr>
          <w:rFonts w:cs="Calibri"/>
          <w:bCs/>
          <w:spacing w:val="-1"/>
        </w:rPr>
      </w:pPr>
      <w:r w:rsidRPr="00B12871">
        <w:rPr>
          <w:rFonts w:cs="Calibri"/>
          <w:bCs/>
          <w:spacing w:val="-1"/>
        </w:rPr>
        <w:t xml:space="preserve">To avoid any unnecessary delays, it is probably best to apply any upgrades (those printed in red) to the core platoon in advance and recalculate its Force rating using the </w:t>
      </w:r>
      <w:proofErr w:type="spellStart"/>
      <w:r w:rsidRPr="00B12871">
        <w:rPr>
          <w:rFonts w:cs="Calibri"/>
          <w:bCs/>
          <w:spacing w:val="-1"/>
        </w:rPr>
        <w:t>CoCulator</w:t>
      </w:r>
      <w:proofErr w:type="spellEnd"/>
      <w:r w:rsidRPr="00B12871">
        <w:rPr>
          <w:rFonts w:cs="Calibri"/>
          <w:bCs/>
          <w:spacing w:val="-1"/>
        </w:rPr>
        <w:t xml:space="preserve">. Then use the adjusted </w:t>
      </w:r>
      <w:proofErr w:type="gramStart"/>
      <w:r w:rsidRPr="00B12871">
        <w:rPr>
          <w:rFonts w:cs="Calibri"/>
          <w:bCs/>
          <w:spacing w:val="-1"/>
        </w:rPr>
        <w:t>Rating</w:t>
      </w:r>
      <w:proofErr w:type="gramEnd"/>
      <w:r w:rsidRPr="00B12871">
        <w:rPr>
          <w:rFonts w:cs="Calibri"/>
          <w:bCs/>
          <w:spacing w:val="-1"/>
        </w:rPr>
        <w:t xml:space="preserve"> to determine any additional support available once the scenario has been chosen. </w:t>
      </w:r>
    </w:p>
    <w:p w14:paraId="09AE2DAA" w14:textId="77777777" w:rsidR="00EB1153" w:rsidRPr="00B12871" w:rsidRDefault="007923E1" w:rsidP="007923E1">
      <w:pPr>
        <w:pStyle w:val="BodyText"/>
        <w:spacing w:before="55"/>
        <w:ind w:right="3"/>
        <w:jc w:val="both"/>
        <w:rPr>
          <w:rFonts w:cs="Calibri"/>
          <w:spacing w:val="-1"/>
        </w:rPr>
      </w:pPr>
      <w:r w:rsidRPr="00B12871">
        <w:rPr>
          <w:rFonts w:cs="Calibri"/>
          <w:spacing w:val="-1"/>
        </w:rPr>
        <w:t>Most weapon upgrades to the core platoon must be selected using available Support Points as listed. Unless specified, the weapons come without crew and replace the rifles already issued.</w:t>
      </w:r>
    </w:p>
    <w:p w14:paraId="06A441E0" w14:textId="77777777" w:rsidR="00EB1153" w:rsidRPr="00B12871" w:rsidRDefault="007923E1" w:rsidP="00EB1153">
      <w:pPr>
        <w:pStyle w:val="BodyText"/>
        <w:spacing w:before="55"/>
        <w:ind w:right="3"/>
        <w:jc w:val="both"/>
        <w:rPr>
          <w:rFonts w:cs="Calibri"/>
          <w:spacing w:val="-1"/>
        </w:rPr>
      </w:pPr>
      <w:r w:rsidRPr="00B12871">
        <w:rPr>
          <w:rFonts w:cs="Calibri"/>
          <w:spacing w:val="-1"/>
        </w:rPr>
        <w:t xml:space="preserve"> Semi-Automatic Rifles include the G41/43 and K43. SMG represents any type of appropriate weapon, including the VG45 and MP38/40/3008. Assault Rifles include the StG44/MP33/MP44 The obsolete magazine-fed LMG represents all manner of older or captured weaponry, fires with 6D6 and requires two crew. The belt-fed LMG fires with 8D6 and requires 3 crew.</w:t>
      </w:r>
    </w:p>
    <w:p w14:paraId="6C98988A" w14:textId="77777777" w:rsidR="00F95115" w:rsidRDefault="007923E1" w:rsidP="00EB1153">
      <w:pPr>
        <w:pStyle w:val="BodyText"/>
        <w:spacing w:before="55"/>
        <w:ind w:right="3"/>
        <w:jc w:val="both"/>
        <w:rPr>
          <w:rFonts w:cs="Calibri"/>
          <w:spacing w:val="-1"/>
        </w:rPr>
      </w:pPr>
      <w:r w:rsidRPr="00B12871">
        <w:rPr>
          <w:rFonts w:cs="Calibri"/>
          <w:spacing w:val="-1"/>
        </w:rPr>
        <w:t xml:space="preserve">The </w:t>
      </w:r>
      <w:proofErr w:type="spellStart"/>
      <w:r w:rsidRPr="00B12871">
        <w:rPr>
          <w:rFonts w:cs="Calibri"/>
          <w:spacing w:val="-1"/>
        </w:rPr>
        <w:t>Volkssturm</w:t>
      </w:r>
      <w:proofErr w:type="spellEnd"/>
      <w:r w:rsidRPr="00B12871">
        <w:rPr>
          <w:rFonts w:cs="Calibri"/>
          <w:spacing w:val="-1"/>
        </w:rPr>
        <w:t xml:space="preserve"> are poorly trained in both weapon handling and tactics, though many are veterans of the </w:t>
      </w:r>
    </w:p>
    <w:p w14:paraId="47D59E26" w14:textId="77777777" w:rsidR="00F95115" w:rsidRDefault="00F95115" w:rsidP="00EB1153">
      <w:pPr>
        <w:pStyle w:val="BodyText"/>
        <w:spacing w:before="55"/>
        <w:ind w:right="3"/>
        <w:jc w:val="both"/>
        <w:rPr>
          <w:rFonts w:cs="Calibri"/>
          <w:spacing w:val="-1"/>
        </w:rPr>
      </w:pPr>
    </w:p>
    <w:p w14:paraId="5E9512D8" w14:textId="3520D69A" w:rsidR="007923E1" w:rsidRPr="00B12871" w:rsidRDefault="007923E1" w:rsidP="00EB1153">
      <w:pPr>
        <w:pStyle w:val="BodyText"/>
        <w:spacing w:before="55"/>
        <w:ind w:right="3"/>
        <w:jc w:val="both"/>
        <w:rPr>
          <w:rFonts w:cs="Calibri"/>
          <w:spacing w:val="-1"/>
        </w:rPr>
      </w:pPr>
      <w:r w:rsidRPr="00B12871">
        <w:rPr>
          <w:rFonts w:cs="Calibri"/>
          <w:spacing w:val="-1"/>
        </w:rPr>
        <w:t>Great War. Most platoons are therefore organized as single Squads but there is the option to upgrade better trained Squads using Support points and divide them into separate fire teams along the same lines as a regular platoon.</w:t>
      </w:r>
    </w:p>
    <w:p w14:paraId="18BF629F" w14:textId="77777777" w:rsidR="008E3BE2" w:rsidRPr="00B12871" w:rsidRDefault="008E3BE2" w:rsidP="007923E1">
      <w:pPr>
        <w:pStyle w:val="BodyText"/>
        <w:spacing w:before="55"/>
        <w:ind w:right="3"/>
        <w:jc w:val="both"/>
        <w:rPr>
          <w:rFonts w:cs="Calibri"/>
          <w:spacing w:val="-1"/>
        </w:rPr>
      </w:pPr>
    </w:p>
    <w:p w14:paraId="40DA6072" w14:textId="735766DE" w:rsidR="009E1394" w:rsidRPr="00B12871" w:rsidRDefault="009E1394" w:rsidP="0035219F">
      <w:pPr>
        <w:pStyle w:val="BodyText"/>
        <w:spacing w:before="55"/>
        <w:ind w:right="3"/>
        <w:jc w:val="both"/>
        <w:rPr>
          <w:rFonts w:cs="Calibri"/>
          <w:b/>
          <w:bCs/>
          <w:spacing w:val="-1"/>
        </w:rPr>
      </w:pPr>
      <w:r w:rsidRPr="00B12871">
        <w:rPr>
          <w:rFonts w:cs="Calibri"/>
          <w:b/>
          <w:bCs/>
          <w:spacing w:val="-1"/>
        </w:rPr>
        <w:t>Runner</w:t>
      </w:r>
    </w:p>
    <w:p w14:paraId="0F517C93" w14:textId="37E9708D" w:rsidR="009E1394" w:rsidRPr="00B12871" w:rsidRDefault="009E1394" w:rsidP="0035219F">
      <w:pPr>
        <w:pStyle w:val="BodyText"/>
        <w:spacing w:before="55"/>
        <w:ind w:right="3"/>
        <w:jc w:val="both"/>
        <w:rPr>
          <w:rFonts w:cs="Calibri"/>
          <w:bCs/>
          <w:spacing w:val="-1"/>
        </w:rPr>
      </w:pPr>
      <w:r w:rsidRPr="00B12871">
        <w:rPr>
          <w:rFonts w:cs="Calibri"/>
          <w:bCs/>
          <w:spacing w:val="-1"/>
        </w:rPr>
        <w:t xml:space="preserve">The Runner has the same effect as an Adjutant, but </w:t>
      </w:r>
      <w:r w:rsidR="007923E1" w:rsidRPr="00B12871">
        <w:rPr>
          <w:rFonts w:cs="Calibri"/>
          <w:bCs/>
          <w:spacing w:val="-1"/>
        </w:rPr>
        <w:t>every time</w:t>
      </w:r>
      <w:r w:rsidR="007042D4">
        <w:rPr>
          <w:rFonts w:cs="Calibri"/>
          <w:bCs/>
          <w:spacing w:val="-1"/>
        </w:rPr>
        <w:t xml:space="preserve"> he is used, roll 1D6. On a roll of 1-2 the unit deploys but the Runner</w:t>
      </w:r>
      <w:r w:rsidR="007923E1" w:rsidRPr="00B12871">
        <w:rPr>
          <w:rFonts w:cs="Calibri"/>
          <w:bCs/>
          <w:spacing w:val="-1"/>
        </w:rPr>
        <w:t xml:space="preserve"> has been killed or lost his way</w:t>
      </w:r>
      <w:r w:rsidR="00572B70" w:rsidRPr="00B12871">
        <w:rPr>
          <w:rFonts w:cs="Calibri"/>
          <w:bCs/>
          <w:spacing w:val="-1"/>
        </w:rPr>
        <w:t xml:space="preserve"> </w:t>
      </w:r>
      <w:r w:rsidR="007042D4">
        <w:rPr>
          <w:rFonts w:cs="Calibri"/>
          <w:bCs/>
          <w:spacing w:val="-1"/>
        </w:rPr>
        <w:t xml:space="preserve">on route </w:t>
      </w:r>
      <w:r w:rsidR="00572B70" w:rsidRPr="00B12871">
        <w:rPr>
          <w:rFonts w:cs="Calibri"/>
          <w:bCs/>
          <w:spacing w:val="-1"/>
        </w:rPr>
        <w:t>and cannot be used</w:t>
      </w:r>
      <w:r w:rsidR="007042D4">
        <w:rPr>
          <w:rFonts w:cs="Calibri"/>
          <w:bCs/>
          <w:spacing w:val="-1"/>
        </w:rPr>
        <w:t xml:space="preserve"> again</w:t>
      </w:r>
      <w:r w:rsidR="007923E1" w:rsidRPr="00B12871">
        <w:rPr>
          <w:rFonts w:cs="Calibri"/>
          <w:bCs/>
          <w:spacing w:val="-1"/>
        </w:rPr>
        <w:t xml:space="preserve">. </w:t>
      </w:r>
      <w:r w:rsidR="007042D4">
        <w:rPr>
          <w:rFonts w:cs="Calibri"/>
          <w:bCs/>
          <w:spacing w:val="-1"/>
        </w:rPr>
        <w:t xml:space="preserve">If under a Pre-Game Barrage, this increases to 1-3 and the unit does not deploy unless 4-6 is rolled. </w:t>
      </w:r>
      <w:r w:rsidR="007923E1" w:rsidRPr="00B12871">
        <w:rPr>
          <w:rFonts w:cs="Calibri"/>
          <w:bCs/>
          <w:spacing w:val="-1"/>
        </w:rPr>
        <w:t>No more than two Runners can be taken.</w:t>
      </w:r>
    </w:p>
    <w:p w14:paraId="6AFBACEF" w14:textId="54264BAD" w:rsidR="00CD1F6D" w:rsidRPr="00B12871" w:rsidRDefault="00CD1F6D" w:rsidP="0035219F">
      <w:pPr>
        <w:pStyle w:val="BodyText"/>
        <w:spacing w:before="55"/>
        <w:ind w:right="3"/>
        <w:jc w:val="both"/>
        <w:rPr>
          <w:rFonts w:cs="Calibri"/>
          <w:spacing w:val="-1"/>
        </w:rPr>
      </w:pPr>
    </w:p>
    <w:p w14:paraId="5C32199E" w14:textId="3347E352" w:rsidR="00CD1F6D" w:rsidRPr="00B12871" w:rsidRDefault="007923E1" w:rsidP="0035219F">
      <w:pPr>
        <w:pStyle w:val="BodyText"/>
        <w:spacing w:before="55"/>
        <w:ind w:right="3"/>
        <w:jc w:val="both"/>
        <w:rPr>
          <w:rFonts w:cs="Calibri"/>
          <w:b/>
          <w:bCs/>
          <w:spacing w:val="-1"/>
        </w:rPr>
      </w:pPr>
      <w:r w:rsidRPr="00B12871">
        <w:rPr>
          <w:rFonts w:cs="Calibri"/>
          <w:b/>
          <w:bCs/>
          <w:spacing w:val="-1"/>
        </w:rPr>
        <w:t>Road Blocks and Entrenchments</w:t>
      </w:r>
    </w:p>
    <w:p w14:paraId="412A6F2D" w14:textId="77777777" w:rsidR="007923E1" w:rsidRPr="00B12871" w:rsidRDefault="007923E1" w:rsidP="007923E1">
      <w:pPr>
        <w:pStyle w:val="BodyText"/>
        <w:spacing w:before="55"/>
        <w:ind w:right="3"/>
        <w:jc w:val="both"/>
        <w:rPr>
          <w:rFonts w:cs="Calibri"/>
          <w:spacing w:val="-1"/>
        </w:rPr>
      </w:pPr>
      <w:r w:rsidRPr="00B12871">
        <w:rPr>
          <w:rFonts w:cs="Calibri"/>
          <w:spacing w:val="-1"/>
        </w:rPr>
        <w:t xml:space="preserve">Given their defensive role, the </w:t>
      </w:r>
      <w:proofErr w:type="spellStart"/>
      <w:r w:rsidRPr="00B12871">
        <w:rPr>
          <w:rFonts w:cs="Calibri"/>
          <w:spacing w:val="-1"/>
        </w:rPr>
        <w:t>Volkssturm</w:t>
      </w:r>
      <w:proofErr w:type="spellEnd"/>
      <w:r w:rsidRPr="00B12871">
        <w:rPr>
          <w:rFonts w:cs="Calibri"/>
          <w:spacing w:val="-1"/>
        </w:rPr>
        <w:t xml:space="preserve"> are allowed to place more road blocks and select entrenchments at lower cost than most other platoons.</w:t>
      </w:r>
    </w:p>
    <w:p w14:paraId="7B57A3DD" w14:textId="2AA9885D" w:rsidR="00CD1F6D" w:rsidRPr="00B12871" w:rsidRDefault="00CD1F6D" w:rsidP="0035219F">
      <w:pPr>
        <w:pStyle w:val="BodyText"/>
        <w:spacing w:before="55"/>
        <w:ind w:right="3"/>
        <w:jc w:val="both"/>
        <w:rPr>
          <w:rFonts w:cs="Calibri"/>
          <w:spacing w:val="-1"/>
        </w:rPr>
      </w:pPr>
    </w:p>
    <w:p w14:paraId="0DC0DE3B" w14:textId="22228051" w:rsidR="00CD1F6D" w:rsidRPr="00B12871" w:rsidRDefault="007923E1" w:rsidP="00CD1F6D">
      <w:pPr>
        <w:pStyle w:val="BodyText"/>
        <w:spacing w:before="55"/>
        <w:ind w:right="3"/>
        <w:jc w:val="both"/>
        <w:rPr>
          <w:rFonts w:cs="Calibri"/>
          <w:b/>
          <w:bCs/>
          <w:spacing w:val="-1"/>
        </w:rPr>
      </w:pPr>
      <w:r w:rsidRPr="00B12871">
        <w:rPr>
          <w:rFonts w:cs="Calibri"/>
          <w:b/>
          <w:bCs/>
          <w:spacing w:val="-1"/>
        </w:rPr>
        <w:t>Bicycles</w:t>
      </w:r>
    </w:p>
    <w:p w14:paraId="28A6CFE1" w14:textId="77777777" w:rsidR="007923E1" w:rsidRPr="00B12871" w:rsidRDefault="007923E1" w:rsidP="007923E1">
      <w:pPr>
        <w:pStyle w:val="BodyText"/>
        <w:spacing w:before="55"/>
        <w:ind w:right="3"/>
        <w:jc w:val="both"/>
        <w:rPr>
          <w:rFonts w:cs="Calibri"/>
          <w:spacing w:val="-1"/>
        </w:rPr>
      </w:pPr>
      <w:proofErr w:type="spellStart"/>
      <w:r w:rsidRPr="00B12871">
        <w:rPr>
          <w:rFonts w:cs="Calibri"/>
          <w:spacing w:val="-1"/>
        </w:rPr>
        <w:t>Volkssturm</w:t>
      </w:r>
      <w:proofErr w:type="spellEnd"/>
      <w:r w:rsidRPr="00B12871">
        <w:rPr>
          <w:rFonts w:cs="Calibri"/>
          <w:spacing w:val="-1"/>
        </w:rPr>
        <w:t xml:space="preserve"> with bicycles may deploy onto the table either mounted or on foot, adding 3” to the distance they may deploy from the JOP. </w:t>
      </w:r>
    </w:p>
    <w:p w14:paraId="2281C21B" w14:textId="77777777" w:rsidR="007923E1" w:rsidRPr="00B12871" w:rsidRDefault="007923E1" w:rsidP="007923E1">
      <w:pPr>
        <w:pStyle w:val="BodyText"/>
        <w:spacing w:before="55"/>
        <w:ind w:right="3"/>
        <w:jc w:val="both"/>
        <w:rPr>
          <w:rFonts w:cs="Calibri"/>
          <w:spacing w:val="-1"/>
        </w:rPr>
      </w:pPr>
      <w:r w:rsidRPr="00B12871">
        <w:rPr>
          <w:rFonts w:cs="Calibri"/>
          <w:spacing w:val="-1"/>
        </w:rPr>
        <w:t>Troops on bicycles add 1D6” to all normal movement when mounted, but may only move mounted across open terrain or hard ground. Troops on bicycles cannot move ‘at the double’ in the first phase of movement from being stationary. Troops dismounting from bicycles may do so at no penalty. They may never move tactically while mounted or when pushing their cycles through poor terrain – they must first dismount and abandon their bicycles.</w:t>
      </w:r>
    </w:p>
    <w:p w14:paraId="670057B4" w14:textId="77777777" w:rsidR="007923E1" w:rsidRPr="00B12871" w:rsidRDefault="007923E1" w:rsidP="007923E1">
      <w:pPr>
        <w:pStyle w:val="BodyText"/>
        <w:spacing w:before="55"/>
        <w:ind w:right="3"/>
        <w:jc w:val="both"/>
        <w:rPr>
          <w:rFonts w:cs="Calibri"/>
          <w:spacing w:val="-1"/>
        </w:rPr>
      </w:pPr>
      <w:r w:rsidRPr="00B12871">
        <w:rPr>
          <w:rFonts w:cs="Calibri"/>
          <w:spacing w:val="-1"/>
        </w:rPr>
        <w:t xml:space="preserve">Troops on bicycles may never fire while mounted. If engaged in close combat they count as being hit in the rear and will not gain any advantage for SMGs or LMGs in the first phase of combat. After this they will automatically dismount. </w:t>
      </w:r>
    </w:p>
    <w:p w14:paraId="7C416C21" w14:textId="77777777" w:rsidR="00CD1F6D" w:rsidRPr="00B12871" w:rsidRDefault="00CD1F6D" w:rsidP="00CD1F6D">
      <w:pPr>
        <w:pStyle w:val="BodyText"/>
        <w:spacing w:before="55"/>
        <w:ind w:right="3"/>
        <w:jc w:val="both"/>
        <w:rPr>
          <w:rFonts w:cs="Calibri"/>
          <w:spacing w:val="-1"/>
        </w:rPr>
      </w:pPr>
    </w:p>
    <w:p w14:paraId="74DE3A40" w14:textId="3E02704D" w:rsidR="00CD1F6D" w:rsidRPr="00B12871" w:rsidRDefault="008E3BE2" w:rsidP="00CD1F6D">
      <w:pPr>
        <w:pStyle w:val="BodyText"/>
        <w:spacing w:before="55"/>
        <w:ind w:right="3"/>
        <w:jc w:val="both"/>
        <w:rPr>
          <w:rFonts w:cs="Calibri"/>
          <w:b/>
          <w:bCs/>
          <w:spacing w:val="-1"/>
        </w:rPr>
      </w:pPr>
      <w:r w:rsidRPr="00B12871">
        <w:rPr>
          <w:rFonts w:cs="Calibri"/>
          <w:b/>
          <w:bCs/>
          <w:spacing w:val="-1"/>
        </w:rPr>
        <w:t>Inferior Senior Leader</w:t>
      </w:r>
    </w:p>
    <w:p w14:paraId="3C414C5F" w14:textId="77777777" w:rsidR="007923E1" w:rsidRPr="00B12871" w:rsidRDefault="007923E1" w:rsidP="007923E1">
      <w:pPr>
        <w:pStyle w:val="BodyText"/>
        <w:spacing w:before="55"/>
        <w:ind w:right="3"/>
        <w:jc w:val="both"/>
        <w:rPr>
          <w:rFonts w:cs="Calibri"/>
          <w:spacing w:val="-1"/>
        </w:rPr>
      </w:pPr>
      <w:r w:rsidRPr="00B12871">
        <w:rPr>
          <w:rFonts w:cs="Calibri"/>
          <w:spacing w:val="-1"/>
        </w:rPr>
        <w:t xml:space="preserve">The Inferior Senior Leader represents a grizzled veteran NCO or similar, badly wounded, invalided out of the army but now drafted into the </w:t>
      </w:r>
      <w:proofErr w:type="spellStart"/>
      <w:r w:rsidRPr="00B12871">
        <w:rPr>
          <w:rFonts w:cs="Calibri"/>
          <w:spacing w:val="-1"/>
        </w:rPr>
        <w:t>Volkssturm</w:t>
      </w:r>
      <w:proofErr w:type="spellEnd"/>
      <w:r w:rsidRPr="00B12871">
        <w:rPr>
          <w:rFonts w:cs="Calibri"/>
          <w:spacing w:val="-1"/>
        </w:rPr>
        <w:t xml:space="preserve"> to assist the </w:t>
      </w:r>
      <w:proofErr w:type="spellStart"/>
      <w:r w:rsidRPr="00B12871">
        <w:rPr>
          <w:rFonts w:cs="Calibri"/>
          <w:spacing w:val="-1"/>
        </w:rPr>
        <w:t>Zugfuhrer</w:t>
      </w:r>
      <w:proofErr w:type="spellEnd"/>
      <w:r w:rsidRPr="00B12871">
        <w:rPr>
          <w:rFonts w:cs="Calibri"/>
          <w:spacing w:val="-1"/>
        </w:rPr>
        <w:t xml:space="preserve">. The ISL is activated on a ‘4’, begins the game with two, rather than three, command initiatives but in all other respects is treated as a Senior Leader. </w:t>
      </w:r>
    </w:p>
    <w:p w14:paraId="7E5B97FF" w14:textId="1AE31883" w:rsidR="00CD1F6D" w:rsidRPr="00B12871" w:rsidRDefault="00CD1F6D" w:rsidP="0035219F">
      <w:pPr>
        <w:pStyle w:val="BodyText"/>
        <w:spacing w:before="55"/>
        <w:ind w:right="3"/>
        <w:jc w:val="both"/>
        <w:rPr>
          <w:rFonts w:cs="Calibri"/>
          <w:spacing w:val="-1"/>
        </w:rPr>
      </w:pPr>
    </w:p>
    <w:p w14:paraId="6F2D19F3" w14:textId="20173B65" w:rsidR="00CD1F6D" w:rsidRPr="00B12871" w:rsidRDefault="008E3BE2" w:rsidP="00CD1F6D">
      <w:pPr>
        <w:pStyle w:val="BodyText"/>
        <w:spacing w:before="55"/>
        <w:ind w:right="3"/>
        <w:jc w:val="both"/>
        <w:rPr>
          <w:rFonts w:cs="Calibri"/>
          <w:b/>
          <w:bCs/>
          <w:spacing w:val="-1"/>
        </w:rPr>
      </w:pPr>
      <w:r w:rsidRPr="00B12871">
        <w:rPr>
          <w:rFonts w:cs="Calibri"/>
          <w:b/>
          <w:bCs/>
          <w:spacing w:val="-1"/>
        </w:rPr>
        <w:t>Yellow Command Dice</w:t>
      </w:r>
    </w:p>
    <w:p w14:paraId="2E538A97" w14:textId="77777777" w:rsidR="00F95115" w:rsidRDefault="008E3BE2" w:rsidP="008E3BE2">
      <w:pPr>
        <w:pStyle w:val="BodyText"/>
        <w:spacing w:before="55"/>
        <w:ind w:right="3"/>
        <w:jc w:val="both"/>
        <w:rPr>
          <w:rFonts w:cs="Calibri"/>
          <w:spacing w:val="-1"/>
        </w:rPr>
      </w:pPr>
      <w:r w:rsidRPr="00B12871">
        <w:rPr>
          <w:rFonts w:cs="Calibri"/>
          <w:spacing w:val="-1"/>
        </w:rPr>
        <w:t xml:space="preserve">Better trained and led </w:t>
      </w:r>
      <w:proofErr w:type="spellStart"/>
      <w:r w:rsidRPr="00B12871">
        <w:rPr>
          <w:rFonts w:cs="Calibri"/>
          <w:spacing w:val="-1"/>
        </w:rPr>
        <w:t>Volkssturm</w:t>
      </w:r>
      <w:proofErr w:type="spellEnd"/>
      <w:r w:rsidRPr="00B12871">
        <w:rPr>
          <w:rFonts w:cs="Calibri"/>
          <w:spacing w:val="-1"/>
        </w:rPr>
        <w:t xml:space="preserve"> platoons may take a 5</w:t>
      </w:r>
      <w:r w:rsidRPr="00B12871">
        <w:rPr>
          <w:rFonts w:cs="Calibri"/>
          <w:spacing w:val="-1"/>
          <w:vertAlign w:val="superscript"/>
        </w:rPr>
        <w:t>th</w:t>
      </w:r>
      <w:r w:rsidRPr="00B12871">
        <w:rPr>
          <w:rFonts w:cs="Calibri"/>
          <w:spacing w:val="-1"/>
        </w:rPr>
        <w:t xml:space="preserve">, Yellow (or any other contrasting </w:t>
      </w:r>
      <w:proofErr w:type="spellStart"/>
      <w:r w:rsidRPr="00B12871">
        <w:rPr>
          <w:rFonts w:cs="Calibri"/>
          <w:spacing w:val="-1"/>
        </w:rPr>
        <w:t>colour</w:t>
      </w:r>
      <w:proofErr w:type="spellEnd"/>
      <w:r w:rsidRPr="00B12871">
        <w:rPr>
          <w:rFonts w:cs="Calibri"/>
          <w:spacing w:val="-1"/>
        </w:rPr>
        <w:t xml:space="preserve">), Command Dice as a Support option, regardless of how </w:t>
      </w:r>
    </w:p>
    <w:p w14:paraId="3D2A4FA4" w14:textId="77777777" w:rsidR="00F95115" w:rsidRDefault="00F95115" w:rsidP="008E3BE2">
      <w:pPr>
        <w:pStyle w:val="BodyText"/>
        <w:spacing w:before="55"/>
        <w:ind w:right="3"/>
        <w:jc w:val="both"/>
        <w:rPr>
          <w:rFonts w:cs="Calibri"/>
          <w:spacing w:val="-1"/>
        </w:rPr>
      </w:pPr>
    </w:p>
    <w:p w14:paraId="0D073DD0" w14:textId="55F8999F" w:rsidR="007042D4" w:rsidRDefault="008E3BE2" w:rsidP="008E3BE2">
      <w:pPr>
        <w:pStyle w:val="BodyText"/>
        <w:spacing w:before="55"/>
        <w:ind w:right="3"/>
        <w:jc w:val="both"/>
        <w:rPr>
          <w:rFonts w:cs="Calibri"/>
          <w:spacing w:val="-1"/>
        </w:rPr>
      </w:pPr>
      <w:proofErr w:type="gramStart"/>
      <w:r w:rsidRPr="00B12871">
        <w:rPr>
          <w:rFonts w:cs="Calibri"/>
          <w:spacing w:val="-1"/>
        </w:rPr>
        <w:t>many</w:t>
      </w:r>
      <w:proofErr w:type="gramEnd"/>
      <w:r w:rsidRPr="00B12871">
        <w:rPr>
          <w:rFonts w:cs="Calibri"/>
          <w:spacing w:val="-1"/>
        </w:rPr>
        <w:t xml:space="preserve"> support units they have selected. This command </w:t>
      </w:r>
    </w:p>
    <w:p w14:paraId="3C2A8E55" w14:textId="77777777" w:rsidR="007042D4" w:rsidRPr="00B12871" w:rsidRDefault="008E3BE2" w:rsidP="007042D4">
      <w:pPr>
        <w:pStyle w:val="BodyText"/>
        <w:spacing w:before="55"/>
        <w:ind w:right="3"/>
        <w:jc w:val="both"/>
        <w:rPr>
          <w:rFonts w:cs="Calibri"/>
          <w:spacing w:val="-1"/>
        </w:rPr>
      </w:pPr>
      <w:proofErr w:type="gramStart"/>
      <w:r w:rsidRPr="00B12871">
        <w:rPr>
          <w:rFonts w:cs="Calibri"/>
          <w:spacing w:val="-1"/>
        </w:rPr>
        <w:t>dice</w:t>
      </w:r>
      <w:proofErr w:type="gramEnd"/>
      <w:r w:rsidRPr="00B12871">
        <w:rPr>
          <w:rFonts w:cs="Calibri"/>
          <w:spacing w:val="-1"/>
        </w:rPr>
        <w:t xml:space="preserve"> is rolled with his normal Command Dice in every phase, treating results of 1-4 as normal but ignoring any rolls of 5-6.The Yellow Command Dice will be the </w:t>
      </w:r>
      <w:r w:rsidR="007042D4" w:rsidRPr="00B12871">
        <w:rPr>
          <w:rFonts w:cs="Calibri"/>
          <w:spacing w:val="-1"/>
        </w:rPr>
        <w:t>first to be lost when Force Morale falls to a certain level (usually 4).</w:t>
      </w:r>
    </w:p>
    <w:p w14:paraId="5D64F9A5" w14:textId="69DB08B6" w:rsidR="00C47546" w:rsidRDefault="00C47546" w:rsidP="008E3BE2">
      <w:pPr>
        <w:pStyle w:val="BodyText"/>
        <w:spacing w:before="55"/>
        <w:ind w:right="3"/>
        <w:jc w:val="both"/>
        <w:rPr>
          <w:rFonts w:cs="Calibri"/>
          <w:spacing w:val="-1"/>
        </w:rPr>
      </w:pPr>
    </w:p>
    <w:p w14:paraId="167C5CA2" w14:textId="69D7140E" w:rsidR="008E3BE2" w:rsidRPr="00B12871" w:rsidRDefault="008E3BE2" w:rsidP="008E3BE2">
      <w:pPr>
        <w:spacing w:before="30"/>
        <w:ind w:left="259"/>
        <w:rPr>
          <w:rFonts w:ascii="Calibri" w:hAnsi="Calibri" w:cs="Calibri"/>
          <w:b/>
          <w:noProof/>
          <w:lang w:eastAsia="en-GB"/>
        </w:rPr>
      </w:pPr>
      <w:r w:rsidRPr="00B12871">
        <w:rPr>
          <w:rFonts w:ascii="Calibri" w:hAnsi="Calibri" w:cs="Calibri"/>
          <w:b/>
          <w:noProof/>
          <w:lang w:eastAsia="en-GB"/>
        </w:rPr>
        <w:t xml:space="preserve">National Sozialisticher Fuhrungs-Offizier </w:t>
      </w:r>
    </w:p>
    <w:p w14:paraId="3BFA759D" w14:textId="77777777" w:rsidR="008E3BE2" w:rsidRPr="00B12871" w:rsidRDefault="008E3BE2" w:rsidP="008E3BE2">
      <w:pPr>
        <w:spacing w:before="30"/>
        <w:ind w:left="259"/>
        <w:jc w:val="both"/>
        <w:rPr>
          <w:rFonts w:ascii="Calibri" w:hAnsi="Calibri" w:cs="Calibri"/>
          <w:noProof/>
          <w:lang w:eastAsia="en-GB"/>
        </w:rPr>
      </w:pPr>
      <w:r w:rsidRPr="00B12871">
        <w:rPr>
          <w:rFonts w:ascii="Calibri" w:hAnsi="Calibri" w:cs="Calibri"/>
          <w:noProof/>
          <w:lang w:eastAsia="en-GB"/>
        </w:rPr>
        <w:t>A die-hard local party activist or similar official, who is fanatically determined to ensure that the Fatherland and Fuhrer is defended to the last bullet and not a centimetre of ground is surrendered to the Bolsheviks. The NSFO may be activated on a Command Dice roll of 5. If activated, the player cannot use that dice to increase his CoC tally by one.</w:t>
      </w:r>
    </w:p>
    <w:p w14:paraId="3DA81E4C" w14:textId="4F10DB93" w:rsidR="008E3BE2" w:rsidRPr="00B12871" w:rsidRDefault="008E3BE2" w:rsidP="00B12871">
      <w:pPr>
        <w:spacing w:before="30"/>
        <w:ind w:left="259"/>
        <w:jc w:val="both"/>
        <w:rPr>
          <w:rFonts w:ascii="Calibri" w:hAnsi="Calibri" w:cs="Calibri"/>
          <w:noProof/>
          <w:lang w:eastAsia="en-GB"/>
        </w:rPr>
      </w:pPr>
      <w:r w:rsidRPr="00B12871">
        <w:rPr>
          <w:rFonts w:ascii="Calibri" w:hAnsi="Calibri" w:cs="Calibri"/>
          <w:noProof/>
          <w:lang w:eastAsia="en-GB"/>
        </w:rPr>
        <w:t>When activated, the NSFO moves as normal. If attached to a squad, he may move with that squad without being activated himself. He counts as two men for morale purposes when considering Shock levels and one man in any Close Combat. A NSFO does not activate units, fire or crew weapons.</w:t>
      </w:r>
    </w:p>
    <w:p w14:paraId="759F1AC1" w14:textId="15B860C4" w:rsidR="008E3BE2" w:rsidRPr="00B12871" w:rsidRDefault="008E3BE2" w:rsidP="00C47546">
      <w:pPr>
        <w:spacing w:before="30"/>
        <w:ind w:left="259"/>
        <w:jc w:val="both"/>
        <w:rPr>
          <w:rFonts w:ascii="Calibri" w:hAnsi="Calibri" w:cs="Calibri"/>
          <w:noProof/>
          <w:lang w:eastAsia="en-GB"/>
        </w:rPr>
      </w:pPr>
      <w:r w:rsidRPr="00B12871">
        <w:rPr>
          <w:rFonts w:ascii="Calibri" w:hAnsi="Calibri" w:cs="Calibri"/>
          <w:noProof/>
          <w:lang w:eastAsia="en-GB"/>
        </w:rPr>
        <w:t xml:space="preserve">In the desperate struggle to save the Thousand Year Reich, it is sometimes necessary to make an example of traitors and defeatists in order to keep up morale amongst the men. The NSFO may, when activated, remove 1D6 Shock from a single Team or Squad by shooting dead one man in the unit to which he is attached. Roll 1D6 to determine how many points are immediately removed. On a roll of ‘6’ the man shot will be the Squad/Section leader. </w:t>
      </w:r>
    </w:p>
    <w:p w14:paraId="6E0664F1" w14:textId="77777777" w:rsidR="004A0BB9" w:rsidRPr="00B12871" w:rsidRDefault="004A0BB9" w:rsidP="004A0BB9">
      <w:pPr>
        <w:pStyle w:val="BodyText"/>
        <w:spacing w:before="55"/>
        <w:ind w:right="3"/>
        <w:jc w:val="both"/>
        <w:rPr>
          <w:rFonts w:cs="Calibri"/>
          <w:b/>
          <w:bCs/>
          <w:spacing w:val="-1"/>
        </w:rPr>
      </w:pPr>
      <w:proofErr w:type="spellStart"/>
      <w:r w:rsidRPr="00B12871">
        <w:rPr>
          <w:rFonts w:cs="Calibri"/>
          <w:b/>
          <w:bCs/>
          <w:spacing w:val="-1"/>
        </w:rPr>
        <w:t>Volkssturm</w:t>
      </w:r>
      <w:proofErr w:type="spellEnd"/>
      <w:r w:rsidRPr="00B12871">
        <w:rPr>
          <w:rFonts w:cs="Calibri"/>
          <w:b/>
          <w:bCs/>
          <w:spacing w:val="-1"/>
        </w:rPr>
        <w:t xml:space="preserve"> </w:t>
      </w:r>
      <w:proofErr w:type="spellStart"/>
      <w:r w:rsidRPr="00B12871">
        <w:rPr>
          <w:rFonts w:cs="Calibri"/>
          <w:b/>
          <w:bCs/>
          <w:spacing w:val="-1"/>
        </w:rPr>
        <w:t>Panzerjaeger</w:t>
      </w:r>
      <w:proofErr w:type="spellEnd"/>
      <w:r w:rsidRPr="00B12871">
        <w:rPr>
          <w:rFonts w:cs="Calibri"/>
          <w:b/>
          <w:bCs/>
          <w:spacing w:val="-1"/>
        </w:rPr>
        <w:t xml:space="preserve"> Team</w:t>
      </w:r>
    </w:p>
    <w:p w14:paraId="065B5DD3" w14:textId="77777777" w:rsidR="004A0BB9" w:rsidRPr="00B12871" w:rsidRDefault="004A0BB9" w:rsidP="004A0BB9">
      <w:pPr>
        <w:pStyle w:val="BodyText"/>
        <w:spacing w:before="55"/>
        <w:ind w:right="3"/>
        <w:jc w:val="both"/>
        <w:rPr>
          <w:rFonts w:cs="Calibri"/>
          <w:spacing w:val="-1"/>
        </w:rPr>
      </w:pPr>
      <w:r w:rsidRPr="00B12871">
        <w:rPr>
          <w:rFonts w:cs="Calibri"/>
          <w:spacing w:val="-1"/>
        </w:rPr>
        <w:t>This is the normal tank hunter team described in section 9.3.4 (p.42), composed of four men equipped with three compound charges, three smoke grenades and one obsolete LMG (6D6, 2 crew). The idea was that the LMG cleared any supporting infantry, one man throws a smoke grenade to blind the tank while the fourth attaches a charge. Good luck!</w:t>
      </w:r>
    </w:p>
    <w:p w14:paraId="16530608" w14:textId="77777777" w:rsidR="00611F03" w:rsidRDefault="00611F03" w:rsidP="00611F03">
      <w:pPr>
        <w:pStyle w:val="BodyText"/>
        <w:spacing w:before="55"/>
        <w:ind w:left="0" w:right="3" w:firstLine="259"/>
        <w:jc w:val="both"/>
        <w:rPr>
          <w:rFonts w:cs="Calibri"/>
          <w:b/>
          <w:bCs/>
          <w:spacing w:val="-1"/>
        </w:rPr>
      </w:pPr>
    </w:p>
    <w:p w14:paraId="041A877D" w14:textId="68E7DF25" w:rsidR="004A0BB9" w:rsidRPr="00B12871" w:rsidRDefault="00572B70" w:rsidP="00611F03">
      <w:pPr>
        <w:pStyle w:val="BodyText"/>
        <w:spacing w:before="55"/>
        <w:ind w:left="0" w:right="3" w:firstLine="259"/>
        <w:jc w:val="both"/>
        <w:rPr>
          <w:rFonts w:cs="Calibri"/>
          <w:b/>
          <w:bCs/>
          <w:spacing w:val="-1"/>
        </w:rPr>
      </w:pPr>
      <w:r w:rsidRPr="00B12871">
        <w:rPr>
          <w:rFonts w:cs="Calibri"/>
          <w:b/>
          <w:bCs/>
          <w:spacing w:val="-1"/>
        </w:rPr>
        <w:t xml:space="preserve">Green </w:t>
      </w:r>
      <w:proofErr w:type="spellStart"/>
      <w:r w:rsidR="004A0BB9" w:rsidRPr="00B12871">
        <w:rPr>
          <w:rFonts w:cs="Calibri"/>
          <w:b/>
          <w:bCs/>
          <w:spacing w:val="-1"/>
        </w:rPr>
        <w:t>Volksgrenadier</w:t>
      </w:r>
      <w:proofErr w:type="spellEnd"/>
      <w:r w:rsidR="004A0BB9" w:rsidRPr="00B12871">
        <w:rPr>
          <w:rFonts w:cs="Calibri"/>
          <w:b/>
          <w:bCs/>
          <w:spacing w:val="-1"/>
        </w:rPr>
        <w:t xml:space="preserve"> Sturm Squad</w:t>
      </w:r>
    </w:p>
    <w:p w14:paraId="516AD0E1" w14:textId="053B9C4E" w:rsidR="00F95115" w:rsidRDefault="00572B70" w:rsidP="00572B70">
      <w:pPr>
        <w:pStyle w:val="BodyText"/>
        <w:spacing w:before="55"/>
        <w:ind w:right="3"/>
        <w:jc w:val="both"/>
        <w:rPr>
          <w:rFonts w:cs="Calibri"/>
          <w:spacing w:val="-1"/>
        </w:rPr>
      </w:pPr>
      <w:r w:rsidRPr="00B12871">
        <w:rPr>
          <w:rFonts w:cs="Calibri"/>
          <w:spacing w:val="-1"/>
        </w:rPr>
        <w:t>C</w:t>
      </w:r>
      <w:r w:rsidR="004A0BB9" w:rsidRPr="00B12871">
        <w:rPr>
          <w:rFonts w:cs="Calibri"/>
          <w:spacing w:val="-1"/>
        </w:rPr>
        <w:t xml:space="preserve">omposed of 1 </w:t>
      </w:r>
      <w:proofErr w:type="spellStart"/>
      <w:r w:rsidR="004A0BB9" w:rsidRPr="00B12871">
        <w:rPr>
          <w:rFonts w:cs="Calibri"/>
          <w:spacing w:val="-1"/>
        </w:rPr>
        <w:t>Obergefreiter</w:t>
      </w:r>
      <w:proofErr w:type="spellEnd"/>
      <w:r w:rsidR="004A0BB9" w:rsidRPr="00B12871">
        <w:rPr>
          <w:rFonts w:cs="Calibri"/>
          <w:spacing w:val="-1"/>
        </w:rPr>
        <w:t xml:space="preserve"> (Junior Leader) with SMG or StG44, 7 men with StG44 Assault Rifles plus 1 x PF60 and 1 x PF1</w:t>
      </w:r>
      <w:r w:rsidR="00CF0863">
        <w:rPr>
          <w:rFonts w:cs="Calibri"/>
          <w:spacing w:val="-1"/>
        </w:rPr>
        <w:t>00. The Sturm Squad may only be</w:t>
      </w:r>
    </w:p>
    <w:p w14:paraId="5C65C36B" w14:textId="77777777" w:rsidR="00F95115" w:rsidRDefault="00F95115" w:rsidP="00572B70">
      <w:pPr>
        <w:pStyle w:val="BodyText"/>
        <w:spacing w:before="55"/>
        <w:ind w:right="3"/>
        <w:jc w:val="both"/>
        <w:rPr>
          <w:rFonts w:cs="Calibri"/>
          <w:spacing w:val="-1"/>
        </w:rPr>
      </w:pPr>
    </w:p>
    <w:p w14:paraId="63D12C9C" w14:textId="4706D7FB" w:rsidR="004A0BB9" w:rsidRPr="00B12871" w:rsidRDefault="004A0BB9" w:rsidP="00572B70">
      <w:pPr>
        <w:pStyle w:val="BodyText"/>
        <w:spacing w:before="55"/>
        <w:ind w:right="3"/>
        <w:jc w:val="both"/>
        <w:rPr>
          <w:rFonts w:cs="Calibri"/>
          <w:spacing w:val="-1"/>
        </w:rPr>
      </w:pPr>
      <w:proofErr w:type="gramStart"/>
      <w:r w:rsidRPr="00B12871">
        <w:rPr>
          <w:rFonts w:cs="Calibri"/>
          <w:spacing w:val="-1"/>
        </w:rPr>
        <w:t>taken</w:t>
      </w:r>
      <w:proofErr w:type="gramEnd"/>
      <w:r w:rsidRPr="00B12871">
        <w:rPr>
          <w:rFonts w:cs="Calibri"/>
          <w:spacing w:val="-1"/>
        </w:rPr>
        <w:t xml:space="preserve"> when the </w:t>
      </w:r>
      <w:proofErr w:type="spellStart"/>
      <w:r w:rsidRPr="00B12871">
        <w:rPr>
          <w:rFonts w:cs="Calibri"/>
          <w:spacing w:val="-1"/>
        </w:rPr>
        <w:t>Volkssturm</w:t>
      </w:r>
      <w:proofErr w:type="spellEnd"/>
      <w:r w:rsidRPr="00B12871">
        <w:rPr>
          <w:rFonts w:cs="Calibri"/>
          <w:spacing w:val="-1"/>
        </w:rPr>
        <w:t xml:space="preserve"> platoon </w:t>
      </w:r>
      <w:r w:rsidR="00572B70" w:rsidRPr="00B12871">
        <w:rPr>
          <w:rFonts w:cs="Calibri"/>
          <w:spacing w:val="-1"/>
        </w:rPr>
        <w:t>is the Attacker in any scenari</w:t>
      </w:r>
      <w:r w:rsidR="00F95115">
        <w:rPr>
          <w:rFonts w:cs="Calibri"/>
          <w:spacing w:val="-1"/>
        </w:rPr>
        <w:t>o.</w:t>
      </w:r>
    </w:p>
    <w:p w14:paraId="6AA9486B" w14:textId="77777777" w:rsidR="004A0BB9" w:rsidRPr="00B12871" w:rsidRDefault="004A0BB9" w:rsidP="004A0BB9">
      <w:pPr>
        <w:pStyle w:val="BodyText"/>
        <w:spacing w:before="55"/>
        <w:ind w:right="3"/>
        <w:jc w:val="both"/>
        <w:rPr>
          <w:rFonts w:cs="Calibri"/>
          <w:spacing w:val="-1"/>
        </w:rPr>
      </w:pPr>
    </w:p>
    <w:p w14:paraId="35D94E35" w14:textId="77777777" w:rsidR="004A0BB9" w:rsidRPr="00B12871" w:rsidRDefault="004A0BB9" w:rsidP="004A0BB9">
      <w:pPr>
        <w:pStyle w:val="BodyText"/>
        <w:spacing w:before="55"/>
        <w:ind w:right="3"/>
        <w:jc w:val="both"/>
        <w:rPr>
          <w:rFonts w:cs="Calibri"/>
          <w:b/>
          <w:bCs/>
          <w:spacing w:val="-1"/>
        </w:rPr>
      </w:pPr>
      <w:r w:rsidRPr="00B12871">
        <w:rPr>
          <w:rFonts w:cs="Calibri"/>
          <w:b/>
          <w:bCs/>
          <w:spacing w:val="-1"/>
        </w:rPr>
        <w:t xml:space="preserve">Hitler </w:t>
      </w:r>
      <w:proofErr w:type="spellStart"/>
      <w:r w:rsidRPr="00B12871">
        <w:rPr>
          <w:rFonts w:cs="Calibri"/>
          <w:b/>
          <w:bCs/>
          <w:spacing w:val="-1"/>
        </w:rPr>
        <w:t>Jugend</w:t>
      </w:r>
      <w:proofErr w:type="spellEnd"/>
      <w:r w:rsidRPr="00B12871">
        <w:rPr>
          <w:rFonts w:cs="Calibri"/>
          <w:b/>
          <w:bCs/>
          <w:spacing w:val="-1"/>
        </w:rPr>
        <w:t xml:space="preserve"> </w:t>
      </w:r>
      <w:proofErr w:type="spellStart"/>
      <w:r w:rsidRPr="00B12871">
        <w:rPr>
          <w:rFonts w:cs="Calibri"/>
          <w:b/>
          <w:bCs/>
          <w:spacing w:val="-1"/>
        </w:rPr>
        <w:t>Panzerknacker</w:t>
      </w:r>
      <w:proofErr w:type="spellEnd"/>
      <w:r w:rsidRPr="00B12871">
        <w:rPr>
          <w:rFonts w:cs="Calibri"/>
          <w:b/>
          <w:bCs/>
          <w:spacing w:val="-1"/>
        </w:rPr>
        <w:t xml:space="preserve"> Team</w:t>
      </w:r>
    </w:p>
    <w:p w14:paraId="59603482" w14:textId="5ACB33F8" w:rsidR="004A0BB9" w:rsidRDefault="004A0BB9" w:rsidP="004A0BB9">
      <w:pPr>
        <w:spacing w:before="30"/>
        <w:ind w:left="259"/>
        <w:jc w:val="both"/>
        <w:rPr>
          <w:rFonts w:ascii="Calibri" w:hAnsi="Calibri" w:cs="Calibri"/>
          <w:noProof/>
          <w:lang w:eastAsia="en-GB"/>
        </w:rPr>
      </w:pPr>
      <w:r w:rsidRPr="00B12871">
        <w:rPr>
          <w:rFonts w:ascii="Calibri" w:hAnsi="Calibri" w:cs="Calibri"/>
          <w:noProof/>
          <w:lang w:eastAsia="en-GB"/>
        </w:rPr>
        <w:t>These  young  lads  are  adapt  at  stalking enemy tanks. The four boys each carry one PF60. They may deploy normally onto the table within 12” of any friendly JOP (18” if deployed as an Ambush using a CoC Dice) to reflect their superior knowledge of the local terrain. If the team is broken or wiped out, there is a +1 modifier to the German BTH dice roll.</w:t>
      </w:r>
    </w:p>
    <w:p w14:paraId="3DF84A5C" w14:textId="126DC554" w:rsidR="00611F03" w:rsidRPr="00611F03" w:rsidRDefault="00611F03" w:rsidP="004A0BB9">
      <w:pPr>
        <w:spacing w:before="30"/>
        <w:ind w:left="259"/>
        <w:jc w:val="both"/>
        <w:rPr>
          <w:rFonts w:ascii="Calibri" w:hAnsi="Calibri" w:cs="Calibri"/>
          <w:b/>
          <w:noProof/>
          <w:lang w:eastAsia="en-GB"/>
        </w:rPr>
      </w:pPr>
      <w:r w:rsidRPr="00611F03">
        <w:rPr>
          <w:rFonts w:ascii="Calibri" w:hAnsi="Calibri" w:cs="Calibri"/>
          <w:b/>
          <w:noProof/>
          <w:lang w:eastAsia="en-GB"/>
        </w:rPr>
        <w:t>Additional Infantry Support</w:t>
      </w:r>
    </w:p>
    <w:p w14:paraId="7949772C" w14:textId="4A46B9CF" w:rsidR="00611F03" w:rsidRPr="00B12871" w:rsidRDefault="00611F03" w:rsidP="004A0BB9">
      <w:pPr>
        <w:spacing w:before="30"/>
        <w:ind w:left="259"/>
        <w:jc w:val="both"/>
        <w:rPr>
          <w:rFonts w:ascii="Calibri" w:hAnsi="Calibri" w:cs="Calibri"/>
          <w:noProof/>
          <w:lang w:eastAsia="en-GB"/>
        </w:rPr>
      </w:pPr>
      <w:r>
        <w:rPr>
          <w:rFonts w:ascii="Calibri" w:hAnsi="Calibri" w:cs="Calibri"/>
          <w:noProof/>
          <w:lang w:eastAsia="en-GB"/>
        </w:rPr>
        <w:t xml:space="preserve">A maximum of any one Regular Squad (Heer, Panzergrenadier or Fallschirmjaeger) may be chosen to support the Volkssturm platoon. </w:t>
      </w:r>
    </w:p>
    <w:p w14:paraId="4A531ED1" w14:textId="11E41767" w:rsidR="0010116A" w:rsidRPr="00B12871" w:rsidRDefault="0010116A" w:rsidP="0010116A">
      <w:pPr>
        <w:pStyle w:val="BodyText"/>
        <w:spacing w:before="55"/>
        <w:ind w:right="3"/>
        <w:jc w:val="both"/>
        <w:rPr>
          <w:rFonts w:cs="Calibri"/>
          <w:b/>
          <w:bCs/>
          <w:spacing w:val="-1"/>
        </w:rPr>
      </w:pPr>
      <w:r w:rsidRPr="00B12871">
        <w:rPr>
          <w:rFonts w:cs="Calibri"/>
          <w:b/>
          <w:bCs/>
          <w:spacing w:val="-1"/>
        </w:rPr>
        <w:t xml:space="preserve">Additional </w:t>
      </w:r>
      <w:proofErr w:type="spellStart"/>
      <w:r w:rsidRPr="00B12871">
        <w:rPr>
          <w:rFonts w:cs="Calibri"/>
          <w:b/>
          <w:bCs/>
          <w:spacing w:val="-1"/>
        </w:rPr>
        <w:t>Armour</w:t>
      </w:r>
      <w:proofErr w:type="spellEnd"/>
      <w:r w:rsidRPr="00B12871">
        <w:rPr>
          <w:rFonts w:cs="Calibri"/>
          <w:b/>
          <w:bCs/>
          <w:spacing w:val="-1"/>
        </w:rPr>
        <w:t xml:space="preserve"> Support</w:t>
      </w:r>
    </w:p>
    <w:p w14:paraId="3CFFFACB" w14:textId="166B10F1" w:rsidR="0010116A" w:rsidRPr="00B12871" w:rsidRDefault="0010116A" w:rsidP="0010116A">
      <w:pPr>
        <w:pStyle w:val="BodyText"/>
        <w:spacing w:before="55"/>
        <w:ind w:right="3"/>
        <w:jc w:val="both"/>
        <w:rPr>
          <w:rFonts w:cs="Calibri"/>
        </w:rPr>
      </w:pPr>
      <w:r w:rsidRPr="00B12871">
        <w:rPr>
          <w:rFonts w:cs="Calibri"/>
        </w:rPr>
        <w:t xml:space="preserve">The most readily available options are listed above. However, given the confusion of the time, almost anything might turn up on the battlefield. The </w:t>
      </w:r>
      <w:proofErr w:type="spellStart"/>
      <w:r w:rsidRPr="00B12871">
        <w:rPr>
          <w:rFonts w:cs="Calibri"/>
        </w:rPr>
        <w:t>Volkssturm</w:t>
      </w:r>
      <w:proofErr w:type="spellEnd"/>
      <w:r w:rsidRPr="00B12871">
        <w:rPr>
          <w:rFonts w:cs="Calibri"/>
        </w:rPr>
        <w:t xml:space="preserve"> may therefore, within reason, select any alternative </w:t>
      </w:r>
      <w:proofErr w:type="spellStart"/>
      <w:r w:rsidRPr="00B12871">
        <w:rPr>
          <w:rFonts w:cs="Calibri"/>
        </w:rPr>
        <w:t>armoured</w:t>
      </w:r>
      <w:proofErr w:type="spellEnd"/>
      <w:r w:rsidRPr="00B12871">
        <w:rPr>
          <w:rFonts w:cs="Calibri"/>
        </w:rPr>
        <w:t xml:space="preserve"> support unit usually available to another German list (Eastern or Western European theatres 1939-45 and including appropriate </w:t>
      </w:r>
      <w:proofErr w:type="spellStart"/>
      <w:r w:rsidRPr="00B12871">
        <w:rPr>
          <w:rFonts w:cs="Calibri"/>
        </w:rPr>
        <w:t>Beutepanzer</w:t>
      </w:r>
      <w:proofErr w:type="spellEnd"/>
      <w:r w:rsidRPr="00B12871">
        <w:rPr>
          <w:rFonts w:cs="Calibri"/>
        </w:rPr>
        <w:t xml:space="preserve"> – “booty tanks”).  This also applies to any other Guns, </w:t>
      </w:r>
      <w:r w:rsidR="00CF0863">
        <w:rPr>
          <w:rFonts w:cs="Calibri"/>
        </w:rPr>
        <w:t xml:space="preserve">Support Weapons etc. </w:t>
      </w:r>
      <w:bookmarkStart w:id="0" w:name="_GoBack"/>
      <w:bookmarkEnd w:id="0"/>
      <w:r w:rsidRPr="00B12871">
        <w:rPr>
          <w:rFonts w:cs="Calibri"/>
        </w:rPr>
        <w:t>listed in the Consolidated Arsenal.</w:t>
      </w:r>
    </w:p>
    <w:p w14:paraId="32F6229B" w14:textId="77777777" w:rsidR="0010116A" w:rsidRPr="00B12871" w:rsidRDefault="0010116A" w:rsidP="0010116A">
      <w:pPr>
        <w:pStyle w:val="BodyText"/>
        <w:spacing w:before="55"/>
        <w:ind w:right="3"/>
        <w:jc w:val="both"/>
        <w:rPr>
          <w:rFonts w:cs="Calibri"/>
        </w:rPr>
      </w:pPr>
    </w:p>
    <w:p w14:paraId="6B103302" w14:textId="128441A0" w:rsidR="0010116A" w:rsidRPr="00B12871" w:rsidRDefault="0010116A" w:rsidP="0010116A">
      <w:pPr>
        <w:pStyle w:val="BodyText"/>
        <w:spacing w:before="55"/>
        <w:ind w:right="3"/>
        <w:jc w:val="both"/>
        <w:rPr>
          <w:rFonts w:cs="Calibri"/>
        </w:rPr>
      </w:pPr>
      <w:r w:rsidRPr="00B12871">
        <w:rPr>
          <w:rFonts w:cs="Calibri"/>
        </w:rPr>
        <w:t>A maximum of two such Support units may be taken, and each costs +1 point more than its listing in the Consolidated Arsenal if usually listed at 5 points or less, +2 points more if listed at 6 points or more and +3 points more if listed at 10 points or more.</w:t>
      </w:r>
    </w:p>
    <w:p w14:paraId="1973DF87" w14:textId="77777777" w:rsidR="0010116A" w:rsidRPr="00B12871" w:rsidRDefault="0010116A" w:rsidP="0010116A">
      <w:pPr>
        <w:pStyle w:val="BodyText"/>
        <w:spacing w:before="55"/>
        <w:ind w:right="3"/>
        <w:jc w:val="both"/>
        <w:rPr>
          <w:rFonts w:cs="Calibri"/>
        </w:rPr>
      </w:pPr>
    </w:p>
    <w:p w14:paraId="45FC1F77" w14:textId="744FF8CF" w:rsidR="0010116A" w:rsidRPr="00B12871" w:rsidRDefault="0010116A" w:rsidP="0010116A">
      <w:pPr>
        <w:pStyle w:val="BodyText"/>
        <w:spacing w:before="55"/>
        <w:ind w:right="3"/>
        <w:jc w:val="both"/>
        <w:rPr>
          <w:rFonts w:cs="Calibri"/>
        </w:rPr>
      </w:pPr>
      <w:r w:rsidRPr="00B12871">
        <w:rPr>
          <w:rFonts w:cs="Calibri"/>
        </w:rPr>
        <w:t xml:space="preserve">Any </w:t>
      </w:r>
      <w:proofErr w:type="spellStart"/>
      <w:r w:rsidRPr="00B12871">
        <w:rPr>
          <w:rFonts w:cs="Calibri"/>
        </w:rPr>
        <w:t>armoured</w:t>
      </w:r>
      <w:proofErr w:type="spellEnd"/>
      <w:r w:rsidRPr="00B12871">
        <w:rPr>
          <w:rFonts w:cs="Calibri"/>
        </w:rPr>
        <w:t xml:space="preserve"> vehicle or other weapon selected in this way is considered unreliable – it breaks down if two or more 1’s are rolled for movement. Furthermore, a single differently </w:t>
      </w:r>
      <w:proofErr w:type="spellStart"/>
      <w:r w:rsidRPr="00B12871">
        <w:rPr>
          <w:rFonts w:cs="Calibri"/>
        </w:rPr>
        <w:t>coloured</w:t>
      </w:r>
      <w:proofErr w:type="spellEnd"/>
      <w:r w:rsidRPr="00B12871">
        <w:rPr>
          <w:rFonts w:cs="Calibri"/>
        </w:rPr>
        <w:t xml:space="preserve"> dice is rolled whenever it fires its main weapon, with a ‘1’ signifying it has just fired its final round for that weapon.</w:t>
      </w:r>
    </w:p>
    <w:p w14:paraId="15300B45" w14:textId="759FE56B" w:rsidR="00CD1F6D" w:rsidRPr="00B12871" w:rsidRDefault="00CD1F6D" w:rsidP="0035219F">
      <w:pPr>
        <w:pStyle w:val="BodyText"/>
        <w:spacing w:before="55"/>
        <w:ind w:right="3"/>
        <w:jc w:val="both"/>
        <w:rPr>
          <w:rFonts w:cs="Calibri"/>
          <w:spacing w:val="-1"/>
          <w:sz w:val="20"/>
          <w:szCs w:val="20"/>
        </w:rPr>
      </w:pPr>
    </w:p>
    <w:p w14:paraId="12312792" w14:textId="02C7BC86" w:rsidR="00CD1F6D" w:rsidRPr="00B12871" w:rsidRDefault="00CD1F6D" w:rsidP="0035219F">
      <w:pPr>
        <w:pStyle w:val="BodyText"/>
        <w:spacing w:before="55"/>
        <w:ind w:right="3"/>
        <w:jc w:val="both"/>
        <w:rPr>
          <w:rFonts w:cs="Calibri"/>
          <w:spacing w:val="-1"/>
        </w:rPr>
      </w:pPr>
    </w:p>
    <w:p w14:paraId="439801CC" w14:textId="3989D3E4" w:rsidR="00CD1F6D" w:rsidRDefault="00CD1F6D">
      <w:pPr>
        <w:rPr>
          <w:rFonts w:ascii="Calibri" w:eastAsia="Calibri" w:hAnsi="Calibri"/>
          <w:spacing w:val="-1"/>
          <w:lang w:val="en-US"/>
        </w:rPr>
      </w:pPr>
      <w:r>
        <w:rPr>
          <w:spacing w:val="-1"/>
        </w:rPr>
        <w:br w:type="page"/>
      </w:r>
    </w:p>
    <w:p w14:paraId="3F1BBA89" w14:textId="77777777" w:rsidR="00CD1F6D" w:rsidRDefault="00CD1F6D" w:rsidP="0035219F">
      <w:pPr>
        <w:pStyle w:val="BodyText"/>
        <w:spacing w:before="55"/>
        <w:ind w:right="3"/>
        <w:jc w:val="both"/>
        <w:rPr>
          <w:spacing w:val="-1"/>
        </w:rPr>
        <w:sectPr w:rsidR="00CD1F6D" w:rsidSect="000E5C17">
          <w:pgSz w:w="11906" w:h="16838" w:code="9"/>
          <w:pgMar w:top="567" w:right="567" w:bottom="964" w:left="567" w:header="709" w:footer="709" w:gutter="0"/>
          <w:cols w:num="2" w:space="708"/>
          <w:docGrid w:linePitch="360"/>
        </w:sectPr>
      </w:pPr>
    </w:p>
    <w:tbl>
      <w:tblPr>
        <w:tblStyle w:val="TableGrid"/>
        <w:tblW w:w="0" w:type="auto"/>
        <w:tblInd w:w="259" w:type="dxa"/>
        <w:tblLook w:val="04A0" w:firstRow="1" w:lastRow="0" w:firstColumn="1" w:lastColumn="0" w:noHBand="0" w:noVBand="1"/>
      </w:tblPr>
      <w:tblGrid>
        <w:gridCol w:w="2385"/>
        <w:gridCol w:w="446"/>
        <w:gridCol w:w="1293"/>
        <w:gridCol w:w="369"/>
        <w:gridCol w:w="630"/>
        <w:gridCol w:w="558"/>
        <w:gridCol w:w="434"/>
        <w:gridCol w:w="763"/>
        <w:gridCol w:w="361"/>
        <w:gridCol w:w="435"/>
        <w:gridCol w:w="398"/>
        <w:gridCol w:w="1184"/>
        <w:gridCol w:w="1247"/>
      </w:tblGrid>
      <w:tr w:rsidR="00CD1F6D" w14:paraId="2E97B263" w14:textId="77777777" w:rsidTr="00614D75">
        <w:tc>
          <w:tcPr>
            <w:tcW w:w="10503" w:type="dxa"/>
            <w:gridSpan w:val="13"/>
            <w:shd w:val="clear" w:color="auto" w:fill="262626" w:themeFill="text1" w:themeFillTint="D9"/>
          </w:tcPr>
          <w:p w14:paraId="5FD2A1D8" w14:textId="18F4BE1A" w:rsidR="00CD1F6D" w:rsidRPr="00B12871" w:rsidRDefault="00CD1F6D" w:rsidP="00614D75">
            <w:pPr>
              <w:pStyle w:val="BodyText"/>
              <w:spacing w:before="55"/>
              <w:ind w:left="0" w:right="3"/>
              <w:jc w:val="center"/>
              <w:rPr>
                <w:rFonts w:cs="Calibri"/>
                <w:b/>
                <w:bCs/>
                <w:spacing w:val="-1"/>
                <w:sz w:val="24"/>
                <w:szCs w:val="24"/>
              </w:rPr>
            </w:pPr>
            <w:r w:rsidRPr="00B12871">
              <w:rPr>
                <w:rFonts w:cs="Calibri"/>
                <w:b/>
                <w:bCs/>
                <w:spacing w:val="-1"/>
                <w:sz w:val="24"/>
                <w:szCs w:val="24"/>
              </w:rPr>
              <w:lastRenderedPageBreak/>
              <w:t>NATIONAL ARSENAL TABLE</w:t>
            </w:r>
          </w:p>
        </w:tc>
      </w:tr>
      <w:tr w:rsidR="00CD1F6D" w14:paraId="7004192A" w14:textId="77777777" w:rsidTr="00614D75">
        <w:tc>
          <w:tcPr>
            <w:tcW w:w="10503" w:type="dxa"/>
            <w:gridSpan w:val="13"/>
            <w:shd w:val="clear" w:color="auto" w:fill="262626" w:themeFill="text1" w:themeFillTint="D9"/>
          </w:tcPr>
          <w:p w14:paraId="0CA34E6B" w14:textId="469729FE" w:rsidR="00CD1F6D" w:rsidRPr="00B12871" w:rsidRDefault="00CD1F6D" w:rsidP="00614D75">
            <w:pPr>
              <w:pStyle w:val="BodyText"/>
              <w:spacing w:before="55"/>
              <w:ind w:left="0" w:right="3"/>
              <w:jc w:val="center"/>
              <w:rPr>
                <w:rFonts w:cs="Calibri"/>
                <w:b/>
                <w:bCs/>
                <w:spacing w:val="-1"/>
                <w:sz w:val="24"/>
                <w:szCs w:val="24"/>
              </w:rPr>
            </w:pPr>
            <w:r w:rsidRPr="00B12871">
              <w:rPr>
                <w:rFonts w:cs="Calibri"/>
                <w:b/>
                <w:bCs/>
                <w:spacing w:val="-1"/>
                <w:sz w:val="24"/>
                <w:szCs w:val="24"/>
              </w:rPr>
              <w:t>ARMOURED VEHICLES</w:t>
            </w:r>
          </w:p>
        </w:tc>
      </w:tr>
      <w:tr w:rsidR="00614D75" w14:paraId="6B014DE0" w14:textId="77777777" w:rsidTr="003C40B2">
        <w:trPr>
          <w:trHeight w:val="84"/>
        </w:trPr>
        <w:tc>
          <w:tcPr>
            <w:tcW w:w="2831" w:type="dxa"/>
            <w:gridSpan w:val="2"/>
            <w:shd w:val="clear" w:color="auto" w:fill="262626" w:themeFill="text1" w:themeFillTint="D9"/>
          </w:tcPr>
          <w:p w14:paraId="7CF20BB7" w14:textId="2C50DCCB" w:rsidR="00614D75" w:rsidRPr="00B12871" w:rsidRDefault="00F1655F" w:rsidP="00F1655F">
            <w:pPr>
              <w:pStyle w:val="BodyText"/>
              <w:spacing w:before="55"/>
              <w:ind w:left="0" w:right="3"/>
              <w:jc w:val="center"/>
              <w:rPr>
                <w:rFonts w:cs="Calibri"/>
                <w:b/>
                <w:bCs/>
                <w:spacing w:val="-1"/>
                <w:sz w:val="24"/>
                <w:szCs w:val="24"/>
              </w:rPr>
            </w:pPr>
            <w:r w:rsidRPr="00B12871">
              <w:rPr>
                <w:rFonts w:cs="Calibri"/>
                <w:b/>
                <w:bCs/>
                <w:spacing w:val="-1"/>
                <w:sz w:val="24"/>
                <w:szCs w:val="24"/>
              </w:rPr>
              <w:t>VEHICLE</w:t>
            </w:r>
          </w:p>
        </w:tc>
        <w:tc>
          <w:tcPr>
            <w:tcW w:w="1293" w:type="dxa"/>
            <w:shd w:val="clear" w:color="auto" w:fill="262626" w:themeFill="text1" w:themeFillTint="D9"/>
          </w:tcPr>
          <w:p w14:paraId="6CB856ED" w14:textId="02F60AB5" w:rsidR="00614D75" w:rsidRPr="00B12871" w:rsidRDefault="00F1655F" w:rsidP="00F1655F">
            <w:pPr>
              <w:pStyle w:val="BodyText"/>
              <w:spacing w:before="55"/>
              <w:ind w:left="0" w:right="3"/>
              <w:jc w:val="center"/>
              <w:rPr>
                <w:rFonts w:cs="Calibri"/>
                <w:b/>
                <w:bCs/>
                <w:spacing w:val="-1"/>
                <w:sz w:val="24"/>
                <w:szCs w:val="24"/>
              </w:rPr>
            </w:pPr>
            <w:r w:rsidRPr="00B12871">
              <w:rPr>
                <w:rFonts w:cs="Calibri"/>
                <w:b/>
                <w:bCs/>
                <w:spacing w:val="-1"/>
                <w:sz w:val="24"/>
                <w:szCs w:val="24"/>
              </w:rPr>
              <w:t>ARMOUR</w:t>
            </w:r>
          </w:p>
        </w:tc>
        <w:tc>
          <w:tcPr>
            <w:tcW w:w="999" w:type="dxa"/>
            <w:gridSpan w:val="2"/>
            <w:shd w:val="clear" w:color="auto" w:fill="262626" w:themeFill="text1" w:themeFillTint="D9"/>
          </w:tcPr>
          <w:p w14:paraId="76EBAE37" w14:textId="24D800ED" w:rsidR="00614D75" w:rsidRPr="00B12871" w:rsidRDefault="00F1655F" w:rsidP="00F1655F">
            <w:pPr>
              <w:pStyle w:val="BodyText"/>
              <w:spacing w:before="55"/>
              <w:ind w:left="0" w:right="3"/>
              <w:jc w:val="center"/>
              <w:rPr>
                <w:rFonts w:cs="Calibri"/>
                <w:b/>
                <w:bCs/>
                <w:spacing w:val="-1"/>
                <w:sz w:val="24"/>
                <w:szCs w:val="24"/>
              </w:rPr>
            </w:pPr>
            <w:r w:rsidRPr="00B12871">
              <w:rPr>
                <w:rFonts w:cs="Calibri"/>
                <w:b/>
                <w:bCs/>
                <w:spacing w:val="-1"/>
                <w:sz w:val="24"/>
                <w:szCs w:val="24"/>
              </w:rPr>
              <w:t>A.P.</w:t>
            </w:r>
          </w:p>
        </w:tc>
        <w:tc>
          <w:tcPr>
            <w:tcW w:w="992" w:type="dxa"/>
            <w:gridSpan w:val="2"/>
            <w:shd w:val="clear" w:color="auto" w:fill="262626" w:themeFill="text1" w:themeFillTint="D9"/>
          </w:tcPr>
          <w:p w14:paraId="4A877861" w14:textId="61F392DF" w:rsidR="00614D75" w:rsidRPr="00B12871" w:rsidRDefault="00F1655F" w:rsidP="00F1655F">
            <w:pPr>
              <w:pStyle w:val="BodyText"/>
              <w:spacing w:before="55"/>
              <w:ind w:left="0" w:right="3"/>
              <w:jc w:val="center"/>
              <w:rPr>
                <w:rFonts w:cs="Calibri"/>
                <w:b/>
                <w:bCs/>
                <w:spacing w:val="-1"/>
                <w:sz w:val="24"/>
                <w:szCs w:val="24"/>
              </w:rPr>
            </w:pPr>
            <w:r w:rsidRPr="00B12871">
              <w:rPr>
                <w:rFonts w:cs="Calibri"/>
                <w:b/>
                <w:bCs/>
                <w:spacing w:val="-1"/>
                <w:sz w:val="24"/>
                <w:szCs w:val="24"/>
              </w:rPr>
              <w:t>H.E.</w:t>
            </w:r>
          </w:p>
        </w:tc>
        <w:tc>
          <w:tcPr>
            <w:tcW w:w="1559" w:type="dxa"/>
            <w:gridSpan w:val="3"/>
            <w:shd w:val="clear" w:color="auto" w:fill="262626" w:themeFill="text1" w:themeFillTint="D9"/>
          </w:tcPr>
          <w:p w14:paraId="4A21F994" w14:textId="0631B2B1" w:rsidR="00614D75" w:rsidRPr="00B12871" w:rsidRDefault="00F1655F" w:rsidP="00F1655F">
            <w:pPr>
              <w:pStyle w:val="BodyText"/>
              <w:spacing w:before="55"/>
              <w:ind w:left="0" w:right="3"/>
              <w:jc w:val="center"/>
              <w:rPr>
                <w:rFonts w:cs="Calibri"/>
                <w:b/>
                <w:bCs/>
                <w:spacing w:val="-1"/>
                <w:sz w:val="24"/>
                <w:szCs w:val="24"/>
              </w:rPr>
            </w:pPr>
            <w:r w:rsidRPr="00B12871">
              <w:rPr>
                <w:rFonts w:cs="Calibri"/>
                <w:b/>
                <w:bCs/>
                <w:spacing w:val="-1"/>
                <w:sz w:val="24"/>
                <w:szCs w:val="24"/>
              </w:rPr>
              <w:t>SPEED</w:t>
            </w:r>
          </w:p>
        </w:tc>
        <w:tc>
          <w:tcPr>
            <w:tcW w:w="2829" w:type="dxa"/>
            <w:gridSpan w:val="3"/>
            <w:shd w:val="clear" w:color="auto" w:fill="262626" w:themeFill="text1" w:themeFillTint="D9"/>
          </w:tcPr>
          <w:p w14:paraId="6846463C" w14:textId="7AD0CF21" w:rsidR="00614D75" w:rsidRPr="00B12871" w:rsidRDefault="00F1655F" w:rsidP="00F1655F">
            <w:pPr>
              <w:pStyle w:val="BodyText"/>
              <w:spacing w:before="55"/>
              <w:ind w:left="0" w:right="3"/>
              <w:jc w:val="center"/>
              <w:rPr>
                <w:rFonts w:cs="Calibri"/>
                <w:b/>
                <w:bCs/>
                <w:spacing w:val="-1"/>
                <w:sz w:val="24"/>
                <w:szCs w:val="24"/>
              </w:rPr>
            </w:pPr>
            <w:r w:rsidRPr="00B12871">
              <w:rPr>
                <w:rFonts w:cs="Calibri"/>
                <w:b/>
                <w:bCs/>
                <w:spacing w:val="-1"/>
                <w:sz w:val="24"/>
                <w:szCs w:val="24"/>
              </w:rPr>
              <w:t>NOTES</w:t>
            </w:r>
          </w:p>
        </w:tc>
      </w:tr>
      <w:tr w:rsidR="00614D75" w14:paraId="454EB126" w14:textId="77777777" w:rsidTr="003C40B2">
        <w:trPr>
          <w:trHeight w:val="82"/>
        </w:trPr>
        <w:tc>
          <w:tcPr>
            <w:tcW w:w="2831" w:type="dxa"/>
            <w:gridSpan w:val="2"/>
          </w:tcPr>
          <w:p w14:paraId="474045FC" w14:textId="62082DF8" w:rsidR="00614D75" w:rsidRPr="00B12871" w:rsidRDefault="00F95115" w:rsidP="00711EAB">
            <w:pPr>
              <w:pStyle w:val="BodyText"/>
              <w:spacing w:before="55"/>
              <w:ind w:left="0" w:right="3"/>
              <w:jc w:val="center"/>
              <w:rPr>
                <w:rFonts w:cs="Calibri"/>
                <w:spacing w:val="-1"/>
              </w:rPr>
            </w:pPr>
            <w:r>
              <w:rPr>
                <w:rFonts w:cs="Calibri"/>
                <w:spacing w:val="-1"/>
              </w:rPr>
              <w:t>Panzer IV G Late/H/J</w:t>
            </w:r>
          </w:p>
        </w:tc>
        <w:tc>
          <w:tcPr>
            <w:tcW w:w="1293" w:type="dxa"/>
          </w:tcPr>
          <w:p w14:paraId="07C9B98E" w14:textId="54F4B0A8" w:rsidR="00614D75" w:rsidRPr="00B12871" w:rsidRDefault="00F95115" w:rsidP="00711EAB">
            <w:pPr>
              <w:pStyle w:val="BodyText"/>
              <w:spacing w:before="55"/>
              <w:ind w:left="0" w:right="3"/>
              <w:jc w:val="center"/>
              <w:rPr>
                <w:rFonts w:cs="Calibri"/>
                <w:spacing w:val="-1"/>
              </w:rPr>
            </w:pPr>
            <w:r>
              <w:rPr>
                <w:rFonts w:cs="Calibri"/>
                <w:spacing w:val="-1"/>
              </w:rPr>
              <w:t>7</w:t>
            </w:r>
          </w:p>
        </w:tc>
        <w:tc>
          <w:tcPr>
            <w:tcW w:w="999" w:type="dxa"/>
            <w:gridSpan w:val="2"/>
          </w:tcPr>
          <w:p w14:paraId="60E02A5E" w14:textId="4A29FCDD" w:rsidR="00614D75" w:rsidRPr="00B12871" w:rsidRDefault="00F95115" w:rsidP="00711EAB">
            <w:pPr>
              <w:pStyle w:val="BodyText"/>
              <w:spacing w:before="55"/>
              <w:ind w:left="0" w:right="3"/>
              <w:jc w:val="center"/>
              <w:rPr>
                <w:rFonts w:cs="Calibri"/>
                <w:spacing w:val="-1"/>
              </w:rPr>
            </w:pPr>
            <w:r>
              <w:rPr>
                <w:rFonts w:cs="Calibri"/>
                <w:spacing w:val="-1"/>
              </w:rPr>
              <w:t>9</w:t>
            </w:r>
          </w:p>
        </w:tc>
        <w:tc>
          <w:tcPr>
            <w:tcW w:w="992" w:type="dxa"/>
            <w:gridSpan w:val="2"/>
          </w:tcPr>
          <w:p w14:paraId="12C63151" w14:textId="47D69056" w:rsidR="00614D75" w:rsidRPr="00B12871" w:rsidRDefault="00F95115" w:rsidP="00711EAB">
            <w:pPr>
              <w:pStyle w:val="BodyText"/>
              <w:spacing w:before="55"/>
              <w:ind w:left="0" w:right="3"/>
              <w:jc w:val="center"/>
              <w:rPr>
                <w:rFonts w:cs="Calibri"/>
                <w:spacing w:val="-1"/>
              </w:rPr>
            </w:pPr>
            <w:r>
              <w:rPr>
                <w:rFonts w:cs="Calibri"/>
                <w:spacing w:val="-1"/>
              </w:rPr>
              <w:t>5</w:t>
            </w:r>
          </w:p>
        </w:tc>
        <w:tc>
          <w:tcPr>
            <w:tcW w:w="1559" w:type="dxa"/>
            <w:gridSpan w:val="3"/>
          </w:tcPr>
          <w:p w14:paraId="585EA9BF" w14:textId="0D6C1C38" w:rsidR="00614D75" w:rsidRPr="00B12871" w:rsidRDefault="00F95115" w:rsidP="00711EAB">
            <w:pPr>
              <w:pStyle w:val="BodyText"/>
              <w:spacing w:before="55"/>
              <w:ind w:left="0" w:right="3"/>
              <w:jc w:val="center"/>
              <w:rPr>
                <w:rFonts w:cs="Calibri"/>
                <w:spacing w:val="-1"/>
              </w:rPr>
            </w:pPr>
            <w:r>
              <w:rPr>
                <w:rFonts w:cs="Calibri"/>
                <w:spacing w:val="-1"/>
              </w:rPr>
              <w:t>Average</w:t>
            </w:r>
          </w:p>
        </w:tc>
        <w:tc>
          <w:tcPr>
            <w:tcW w:w="2829" w:type="dxa"/>
            <w:gridSpan w:val="3"/>
          </w:tcPr>
          <w:p w14:paraId="28183FA7" w14:textId="0783562E" w:rsidR="00614D75" w:rsidRPr="00B12871" w:rsidRDefault="00F95115" w:rsidP="00711EAB">
            <w:pPr>
              <w:pStyle w:val="BodyText"/>
              <w:spacing w:before="55"/>
              <w:ind w:left="0" w:right="3"/>
              <w:jc w:val="center"/>
              <w:rPr>
                <w:rFonts w:cs="Calibri"/>
                <w:spacing w:val="-1"/>
              </w:rPr>
            </w:pPr>
            <w:r>
              <w:rPr>
                <w:rFonts w:cs="Calibri"/>
                <w:spacing w:val="-1"/>
              </w:rPr>
              <w:t>J: Slow Turret</w:t>
            </w:r>
          </w:p>
        </w:tc>
      </w:tr>
      <w:tr w:rsidR="00614D75" w14:paraId="459DB0BB" w14:textId="77777777" w:rsidTr="003C40B2">
        <w:trPr>
          <w:trHeight w:val="328"/>
        </w:trPr>
        <w:tc>
          <w:tcPr>
            <w:tcW w:w="2831" w:type="dxa"/>
            <w:gridSpan w:val="2"/>
          </w:tcPr>
          <w:p w14:paraId="5F627B75" w14:textId="6ED86060" w:rsidR="00614D75" w:rsidRPr="00B12871" w:rsidRDefault="00F95115" w:rsidP="00711EAB">
            <w:pPr>
              <w:pStyle w:val="BodyText"/>
              <w:spacing w:before="55"/>
              <w:ind w:left="0" w:right="3"/>
              <w:jc w:val="center"/>
              <w:rPr>
                <w:rFonts w:cs="Calibri"/>
                <w:spacing w:val="-1"/>
              </w:rPr>
            </w:pPr>
            <w:proofErr w:type="spellStart"/>
            <w:r>
              <w:rPr>
                <w:rFonts w:cs="Calibri"/>
                <w:spacing w:val="-1"/>
              </w:rPr>
              <w:t>StuG</w:t>
            </w:r>
            <w:proofErr w:type="spellEnd"/>
            <w:r>
              <w:rPr>
                <w:rFonts w:cs="Calibri"/>
                <w:spacing w:val="-1"/>
              </w:rPr>
              <w:t xml:space="preserve"> III G</w:t>
            </w:r>
          </w:p>
        </w:tc>
        <w:tc>
          <w:tcPr>
            <w:tcW w:w="1293" w:type="dxa"/>
          </w:tcPr>
          <w:p w14:paraId="602714F0" w14:textId="7DF6488B" w:rsidR="00614D75" w:rsidRPr="00B12871" w:rsidRDefault="00F95115" w:rsidP="00711EAB">
            <w:pPr>
              <w:pStyle w:val="BodyText"/>
              <w:spacing w:before="55"/>
              <w:ind w:left="0" w:right="3"/>
              <w:jc w:val="center"/>
              <w:rPr>
                <w:rFonts w:cs="Calibri"/>
                <w:spacing w:val="-1"/>
              </w:rPr>
            </w:pPr>
            <w:r>
              <w:rPr>
                <w:rFonts w:cs="Calibri"/>
                <w:spacing w:val="-1"/>
              </w:rPr>
              <w:t>7</w:t>
            </w:r>
          </w:p>
        </w:tc>
        <w:tc>
          <w:tcPr>
            <w:tcW w:w="999" w:type="dxa"/>
            <w:gridSpan w:val="2"/>
          </w:tcPr>
          <w:p w14:paraId="565B286F" w14:textId="6C49FE7F" w:rsidR="00614D75" w:rsidRPr="00B12871" w:rsidRDefault="00F95115" w:rsidP="00711EAB">
            <w:pPr>
              <w:pStyle w:val="BodyText"/>
              <w:spacing w:before="55"/>
              <w:ind w:left="0" w:right="3"/>
              <w:jc w:val="center"/>
              <w:rPr>
                <w:rFonts w:cs="Calibri"/>
                <w:spacing w:val="-1"/>
              </w:rPr>
            </w:pPr>
            <w:r>
              <w:rPr>
                <w:rFonts w:cs="Calibri"/>
                <w:spacing w:val="-1"/>
              </w:rPr>
              <w:t>9</w:t>
            </w:r>
          </w:p>
        </w:tc>
        <w:tc>
          <w:tcPr>
            <w:tcW w:w="992" w:type="dxa"/>
            <w:gridSpan w:val="2"/>
          </w:tcPr>
          <w:p w14:paraId="022AFDB9" w14:textId="6DB52DAB" w:rsidR="00614D75" w:rsidRPr="00B12871" w:rsidRDefault="00F95115" w:rsidP="00711EAB">
            <w:pPr>
              <w:pStyle w:val="BodyText"/>
              <w:spacing w:before="55"/>
              <w:ind w:left="0" w:right="3"/>
              <w:jc w:val="center"/>
              <w:rPr>
                <w:rFonts w:cs="Calibri"/>
                <w:spacing w:val="-1"/>
              </w:rPr>
            </w:pPr>
            <w:r>
              <w:rPr>
                <w:rFonts w:cs="Calibri"/>
                <w:spacing w:val="-1"/>
              </w:rPr>
              <w:t>5</w:t>
            </w:r>
          </w:p>
        </w:tc>
        <w:tc>
          <w:tcPr>
            <w:tcW w:w="1559" w:type="dxa"/>
            <w:gridSpan w:val="3"/>
          </w:tcPr>
          <w:p w14:paraId="46545C0D" w14:textId="5AA5E9BD" w:rsidR="00614D75" w:rsidRPr="00B12871" w:rsidRDefault="00F95115" w:rsidP="00711EAB">
            <w:pPr>
              <w:pStyle w:val="BodyText"/>
              <w:spacing w:before="55"/>
              <w:ind w:left="0" w:right="3"/>
              <w:jc w:val="center"/>
              <w:rPr>
                <w:rFonts w:cs="Calibri"/>
                <w:spacing w:val="-1"/>
              </w:rPr>
            </w:pPr>
            <w:r>
              <w:rPr>
                <w:rFonts w:cs="Calibri"/>
                <w:spacing w:val="-1"/>
              </w:rPr>
              <w:t>Average</w:t>
            </w:r>
          </w:p>
        </w:tc>
        <w:tc>
          <w:tcPr>
            <w:tcW w:w="2829" w:type="dxa"/>
            <w:gridSpan w:val="3"/>
          </w:tcPr>
          <w:p w14:paraId="76EEE395" w14:textId="290FD4C6" w:rsidR="00614D75" w:rsidRPr="00B12871" w:rsidRDefault="00614D75" w:rsidP="00711EAB">
            <w:pPr>
              <w:pStyle w:val="BodyText"/>
              <w:spacing w:before="55"/>
              <w:ind w:left="0" w:right="3"/>
              <w:jc w:val="center"/>
              <w:rPr>
                <w:rFonts w:cs="Calibri"/>
                <w:spacing w:val="-1"/>
              </w:rPr>
            </w:pPr>
          </w:p>
        </w:tc>
      </w:tr>
      <w:tr w:rsidR="00614D75" w14:paraId="6F9D1C6D" w14:textId="77777777" w:rsidTr="003C40B2">
        <w:trPr>
          <w:trHeight w:val="82"/>
        </w:trPr>
        <w:tc>
          <w:tcPr>
            <w:tcW w:w="2831" w:type="dxa"/>
            <w:gridSpan w:val="2"/>
          </w:tcPr>
          <w:p w14:paraId="167EDA3A" w14:textId="15F16CA8" w:rsidR="00614D75" w:rsidRPr="00B12871" w:rsidRDefault="00F95115" w:rsidP="00711EAB">
            <w:pPr>
              <w:pStyle w:val="BodyText"/>
              <w:spacing w:before="55"/>
              <w:ind w:left="0" w:right="3"/>
              <w:jc w:val="center"/>
              <w:rPr>
                <w:rFonts w:cs="Calibri"/>
                <w:spacing w:val="-1"/>
              </w:rPr>
            </w:pPr>
            <w:proofErr w:type="spellStart"/>
            <w:r>
              <w:rPr>
                <w:rFonts w:cs="Calibri"/>
                <w:spacing w:val="-1"/>
              </w:rPr>
              <w:t>Panzerjaeger</w:t>
            </w:r>
            <w:proofErr w:type="spellEnd"/>
            <w:r>
              <w:rPr>
                <w:rFonts w:cs="Calibri"/>
                <w:spacing w:val="-1"/>
              </w:rPr>
              <w:t xml:space="preserve"> 38t </w:t>
            </w:r>
            <w:proofErr w:type="spellStart"/>
            <w:r>
              <w:rPr>
                <w:rFonts w:cs="Calibri"/>
                <w:spacing w:val="-1"/>
              </w:rPr>
              <w:t>Hetzer</w:t>
            </w:r>
            <w:proofErr w:type="spellEnd"/>
          </w:p>
        </w:tc>
        <w:tc>
          <w:tcPr>
            <w:tcW w:w="1293" w:type="dxa"/>
          </w:tcPr>
          <w:p w14:paraId="1B86A2B0" w14:textId="69E231EF" w:rsidR="00614D75" w:rsidRPr="00B12871" w:rsidRDefault="00F95115" w:rsidP="00711EAB">
            <w:pPr>
              <w:pStyle w:val="BodyText"/>
              <w:spacing w:before="55"/>
              <w:ind w:left="0" w:right="3"/>
              <w:jc w:val="center"/>
              <w:rPr>
                <w:rFonts w:cs="Calibri"/>
                <w:spacing w:val="-1"/>
              </w:rPr>
            </w:pPr>
            <w:r>
              <w:rPr>
                <w:rFonts w:cs="Calibri"/>
                <w:spacing w:val="-1"/>
              </w:rPr>
              <w:t>7</w:t>
            </w:r>
          </w:p>
        </w:tc>
        <w:tc>
          <w:tcPr>
            <w:tcW w:w="999" w:type="dxa"/>
            <w:gridSpan w:val="2"/>
          </w:tcPr>
          <w:p w14:paraId="171BF595" w14:textId="25A293EA" w:rsidR="00614D75" w:rsidRPr="00B12871" w:rsidRDefault="00F95115" w:rsidP="00711EAB">
            <w:pPr>
              <w:pStyle w:val="BodyText"/>
              <w:spacing w:before="55"/>
              <w:ind w:left="0" w:right="3"/>
              <w:jc w:val="center"/>
              <w:rPr>
                <w:rFonts w:cs="Calibri"/>
                <w:spacing w:val="-1"/>
              </w:rPr>
            </w:pPr>
            <w:r>
              <w:rPr>
                <w:rFonts w:cs="Calibri"/>
                <w:spacing w:val="-1"/>
              </w:rPr>
              <w:t>9</w:t>
            </w:r>
          </w:p>
        </w:tc>
        <w:tc>
          <w:tcPr>
            <w:tcW w:w="992" w:type="dxa"/>
            <w:gridSpan w:val="2"/>
          </w:tcPr>
          <w:p w14:paraId="26A91F16" w14:textId="691135AC" w:rsidR="00614D75" w:rsidRPr="00B12871" w:rsidRDefault="00F95115" w:rsidP="00711EAB">
            <w:pPr>
              <w:pStyle w:val="BodyText"/>
              <w:spacing w:before="55"/>
              <w:ind w:left="0" w:right="3"/>
              <w:jc w:val="center"/>
              <w:rPr>
                <w:rFonts w:cs="Calibri"/>
                <w:spacing w:val="-1"/>
              </w:rPr>
            </w:pPr>
            <w:r>
              <w:rPr>
                <w:rFonts w:cs="Calibri"/>
                <w:spacing w:val="-1"/>
              </w:rPr>
              <w:t>5</w:t>
            </w:r>
          </w:p>
        </w:tc>
        <w:tc>
          <w:tcPr>
            <w:tcW w:w="1559" w:type="dxa"/>
            <w:gridSpan w:val="3"/>
          </w:tcPr>
          <w:p w14:paraId="411A4D2F" w14:textId="5444F421" w:rsidR="00614D75" w:rsidRPr="00B12871" w:rsidRDefault="00F95115" w:rsidP="00711EAB">
            <w:pPr>
              <w:pStyle w:val="BodyText"/>
              <w:spacing w:before="55"/>
              <w:ind w:left="0" w:right="3"/>
              <w:jc w:val="center"/>
              <w:rPr>
                <w:rFonts w:cs="Calibri"/>
                <w:spacing w:val="-1"/>
              </w:rPr>
            </w:pPr>
            <w:r>
              <w:rPr>
                <w:rFonts w:cs="Calibri"/>
                <w:spacing w:val="-1"/>
              </w:rPr>
              <w:t>Average</w:t>
            </w:r>
          </w:p>
        </w:tc>
        <w:tc>
          <w:tcPr>
            <w:tcW w:w="2829" w:type="dxa"/>
            <w:gridSpan w:val="3"/>
          </w:tcPr>
          <w:p w14:paraId="4D91DB76" w14:textId="63F704C5" w:rsidR="00614D75" w:rsidRPr="00B12871" w:rsidRDefault="00614D75" w:rsidP="00711EAB">
            <w:pPr>
              <w:pStyle w:val="BodyText"/>
              <w:spacing w:before="55"/>
              <w:ind w:left="0" w:right="3"/>
              <w:jc w:val="center"/>
              <w:rPr>
                <w:rFonts w:cs="Calibri"/>
                <w:spacing w:val="-1"/>
              </w:rPr>
            </w:pPr>
          </w:p>
        </w:tc>
      </w:tr>
      <w:tr w:rsidR="00711EAB" w14:paraId="78D853CB" w14:textId="77777777" w:rsidTr="003C40B2">
        <w:trPr>
          <w:trHeight w:val="82"/>
        </w:trPr>
        <w:tc>
          <w:tcPr>
            <w:tcW w:w="2831" w:type="dxa"/>
            <w:gridSpan w:val="2"/>
          </w:tcPr>
          <w:p w14:paraId="61248598" w14:textId="22CA1D1E" w:rsidR="00711EAB" w:rsidRPr="00B12871" w:rsidRDefault="00F95115" w:rsidP="00711EAB">
            <w:pPr>
              <w:pStyle w:val="BodyText"/>
              <w:spacing w:before="55"/>
              <w:ind w:left="0" w:right="3"/>
              <w:jc w:val="center"/>
              <w:rPr>
                <w:rFonts w:cs="Calibri"/>
                <w:spacing w:val="-1"/>
              </w:rPr>
            </w:pPr>
            <w:r>
              <w:rPr>
                <w:rFonts w:cs="Calibri"/>
                <w:spacing w:val="-1"/>
              </w:rPr>
              <w:t>Panzer V Panther D/A/G</w:t>
            </w:r>
          </w:p>
        </w:tc>
        <w:tc>
          <w:tcPr>
            <w:tcW w:w="1293" w:type="dxa"/>
          </w:tcPr>
          <w:p w14:paraId="5125F222" w14:textId="3ECBD214" w:rsidR="00711EAB" w:rsidRPr="00B12871" w:rsidRDefault="00F95115" w:rsidP="00711EAB">
            <w:pPr>
              <w:pStyle w:val="BodyText"/>
              <w:spacing w:before="55"/>
              <w:ind w:left="0" w:right="3"/>
              <w:jc w:val="center"/>
              <w:rPr>
                <w:rFonts w:cs="Calibri"/>
                <w:spacing w:val="-1"/>
              </w:rPr>
            </w:pPr>
            <w:r>
              <w:rPr>
                <w:rFonts w:cs="Calibri"/>
                <w:spacing w:val="-1"/>
              </w:rPr>
              <w:t>7/9/8</w:t>
            </w:r>
          </w:p>
        </w:tc>
        <w:tc>
          <w:tcPr>
            <w:tcW w:w="999" w:type="dxa"/>
            <w:gridSpan w:val="2"/>
          </w:tcPr>
          <w:p w14:paraId="37C6DAFE" w14:textId="2C471C5D" w:rsidR="00711EAB" w:rsidRPr="00B12871" w:rsidRDefault="00F95115" w:rsidP="00711EAB">
            <w:pPr>
              <w:pStyle w:val="BodyText"/>
              <w:spacing w:before="55"/>
              <w:ind w:left="0" w:right="3"/>
              <w:jc w:val="center"/>
              <w:rPr>
                <w:rFonts w:cs="Calibri"/>
                <w:spacing w:val="-1"/>
              </w:rPr>
            </w:pPr>
            <w:r>
              <w:rPr>
                <w:rFonts w:cs="Calibri"/>
                <w:spacing w:val="-1"/>
              </w:rPr>
              <w:t>12</w:t>
            </w:r>
          </w:p>
        </w:tc>
        <w:tc>
          <w:tcPr>
            <w:tcW w:w="992" w:type="dxa"/>
            <w:gridSpan w:val="2"/>
          </w:tcPr>
          <w:p w14:paraId="62CC178A" w14:textId="3F17E01F" w:rsidR="00711EAB" w:rsidRPr="00B12871" w:rsidRDefault="00F95115" w:rsidP="00711EAB">
            <w:pPr>
              <w:pStyle w:val="BodyText"/>
              <w:spacing w:before="55"/>
              <w:ind w:left="0" w:right="3"/>
              <w:jc w:val="center"/>
              <w:rPr>
                <w:rFonts w:cs="Calibri"/>
                <w:spacing w:val="-1"/>
              </w:rPr>
            </w:pPr>
            <w:r>
              <w:rPr>
                <w:rFonts w:cs="Calibri"/>
                <w:spacing w:val="-1"/>
              </w:rPr>
              <w:t>5</w:t>
            </w:r>
          </w:p>
        </w:tc>
        <w:tc>
          <w:tcPr>
            <w:tcW w:w="1559" w:type="dxa"/>
            <w:gridSpan w:val="3"/>
          </w:tcPr>
          <w:p w14:paraId="4AAFFE18" w14:textId="11FDD1EB" w:rsidR="00711EAB" w:rsidRPr="00B12871" w:rsidRDefault="00F95115" w:rsidP="00711EAB">
            <w:pPr>
              <w:pStyle w:val="BodyText"/>
              <w:spacing w:before="55"/>
              <w:ind w:left="0" w:right="3"/>
              <w:jc w:val="center"/>
              <w:rPr>
                <w:rFonts w:cs="Calibri"/>
                <w:spacing w:val="-1"/>
              </w:rPr>
            </w:pPr>
            <w:r>
              <w:rPr>
                <w:rFonts w:cs="Calibri"/>
                <w:spacing w:val="-1"/>
              </w:rPr>
              <w:t>Fast</w:t>
            </w:r>
          </w:p>
        </w:tc>
        <w:tc>
          <w:tcPr>
            <w:tcW w:w="2829" w:type="dxa"/>
            <w:gridSpan w:val="3"/>
          </w:tcPr>
          <w:p w14:paraId="5CB3CD50" w14:textId="2B31B5E7" w:rsidR="00711EAB" w:rsidRPr="00B12871" w:rsidRDefault="00711EAB" w:rsidP="00711EAB">
            <w:pPr>
              <w:pStyle w:val="BodyText"/>
              <w:spacing w:before="55"/>
              <w:ind w:left="0" w:right="3"/>
              <w:jc w:val="center"/>
              <w:rPr>
                <w:rFonts w:cs="Calibri"/>
                <w:spacing w:val="-1"/>
              </w:rPr>
            </w:pPr>
          </w:p>
        </w:tc>
      </w:tr>
      <w:tr w:rsidR="00CD1F6D" w14:paraId="1C20D628" w14:textId="77777777" w:rsidTr="00614D75">
        <w:tc>
          <w:tcPr>
            <w:tcW w:w="10503" w:type="dxa"/>
            <w:gridSpan w:val="13"/>
            <w:shd w:val="clear" w:color="auto" w:fill="262626" w:themeFill="text1" w:themeFillTint="D9"/>
          </w:tcPr>
          <w:p w14:paraId="3067E09E" w14:textId="171C7722" w:rsidR="00CD1F6D" w:rsidRPr="00B12871" w:rsidRDefault="00CD1F6D" w:rsidP="00614D75">
            <w:pPr>
              <w:pStyle w:val="BodyText"/>
              <w:spacing w:before="55"/>
              <w:ind w:left="0" w:right="3"/>
              <w:jc w:val="center"/>
              <w:rPr>
                <w:rFonts w:cs="Calibri"/>
                <w:b/>
                <w:bCs/>
                <w:spacing w:val="-1"/>
                <w:sz w:val="24"/>
                <w:szCs w:val="24"/>
              </w:rPr>
            </w:pPr>
            <w:r w:rsidRPr="00B12871">
              <w:rPr>
                <w:rFonts w:cs="Calibri"/>
                <w:b/>
                <w:bCs/>
                <w:spacing w:val="-1"/>
                <w:sz w:val="24"/>
                <w:szCs w:val="24"/>
              </w:rPr>
              <w:t>SCOUT &amp; ARMOURED CARS</w:t>
            </w:r>
          </w:p>
        </w:tc>
      </w:tr>
      <w:tr w:rsidR="00614D75" w14:paraId="372ED5B3" w14:textId="77777777" w:rsidTr="003C40B2">
        <w:trPr>
          <w:trHeight w:val="110"/>
        </w:trPr>
        <w:tc>
          <w:tcPr>
            <w:tcW w:w="2831" w:type="dxa"/>
            <w:gridSpan w:val="2"/>
          </w:tcPr>
          <w:p w14:paraId="74AC3A6F" w14:textId="35F082C4" w:rsidR="00614D75" w:rsidRPr="00F95115" w:rsidRDefault="00F95115" w:rsidP="00711EAB">
            <w:pPr>
              <w:pStyle w:val="BodyText"/>
              <w:spacing w:before="55"/>
              <w:ind w:left="0" w:right="3"/>
              <w:jc w:val="center"/>
              <w:rPr>
                <w:rFonts w:cs="Calibri"/>
                <w:spacing w:val="-1"/>
              </w:rPr>
            </w:pPr>
            <w:r w:rsidRPr="00F95115">
              <w:rPr>
                <w:rFonts w:cs="Calibri"/>
                <w:bCs/>
              </w:rPr>
              <w:t>Sdkfz234/2 Puma</w:t>
            </w:r>
          </w:p>
        </w:tc>
        <w:tc>
          <w:tcPr>
            <w:tcW w:w="1293" w:type="dxa"/>
          </w:tcPr>
          <w:p w14:paraId="0E4AA7A4" w14:textId="1CD50456" w:rsidR="00614D75" w:rsidRPr="00B12871" w:rsidRDefault="00F95115" w:rsidP="00711EAB">
            <w:pPr>
              <w:pStyle w:val="BodyText"/>
              <w:spacing w:before="55"/>
              <w:ind w:left="0" w:right="3"/>
              <w:jc w:val="center"/>
              <w:rPr>
                <w:rFonts w:cs="Calibri"/>
                <w:spacing w:val="-1"/>
              </w:rPr>
            </w:pPr>
            <w:r>
              <w:rPr>
                <w:rFonts w:cs="Calibri"/>
                <w:spacing w:val="-1"/>
              </w:rPr>
              <w:t>4</w:t>
            </w:r>
          </w:p>
        </w:tc>
        <w:tc>
          <w:tcPr>
            <w:tcW w:w="999" w:type="dxa"/>
            <w:gridSpan w:val="2"/>
          </w:tcPr>
          <w:p w14:paraId="610E0708" w14:textId="33141CDA" w:rsidR="00614D75" w:rsidRPr="00B12871" w:rsidRDefault="00F95115" w:rsidP="00711EAB">
            <w:pPr>
              <w:pStyle w:val="BodyText"/>
              <w:spacing w:before="55"/>
              <w:ind w:left="0" w:right="3"/>
              <w:jc w:val="center"/>
              <w:rPr>
                <w:rFonts w:cs="Calibri"/>
                <w:spacing w:val="-1"/>
              </w:rPr>
            </w:pPr>
            <w:r>
              <w:rPr>
                <w:rFonts w:cs="Calibri"/>
                <w:spacing w:val="-1"/>
              </w:rPr>
              <w:t>7</w:t>
            </w:r>
          </w:p>
        </w:tc>
        <w:tc>
          <w:tcPr>
            <w:tcW w:w="992" w:type="dxa"/>
            <w:gridSpan w:val="2"/>
          </w:tcPr>
          <w:p w14:paraId="7230B08B" w14:textId="25A3A738" w:rsidR="00614D75" w:rsidRPr="00B12871" w:rsidRDefault="00F95115" w:rsidP="00711EAB">
            <w:pPr>
              <w:pStyle w:val="BodyText"/>
              <w:spacing w:before="55"/>
              <w:ind w:left="0" w:right="3"/>
              <w:jc w:val="center"/>
              <w:rPr>
                <w:rFonts w:cs="Calibri"/>
                <w:spacing w:val="-1"/>
              </w:rPr>
            </w:pPr>
            <w:r>
              <w:rPr>
                <w:rFonts w:cs="Calibri"/>
                <w:spacing w:val="-1"/>
              </w:rPr>
              <w:t>3</w:t>
            </w:r>
          </w:p>
        </w:tc>
        <w:tc>
          <w:tcPr>
            <w:tcW w:w="1559" w:type="dxa"/>
            <w:gridSpan w:val="3"/>
          </w:tcPr>
          <w:p w14:paraId="50F1C140" w14:textId="1B0CAE37" w:rsidR="00614D75" w:rsidRPr="00B12871" w:rsidRDefault="00F95115" w:rsidP="00711EAB">
            <w:pPr>
              <w:pStyle w:val="BodyText"/>
              <w:spacing w:before="55"/>
              <w:ind w:left="0" w:right="3"/>
              <w:jc w:val="center"/>
              <w:rPr>
                <w:rFonts w:cs="Calibri"/>
                <w:spacing w:val="-1"/>
              </w:rPr>
            </w:pPr>
            <w:r>
              <w:rPr>
                <w:rFonts w:cs="Calibri"/>
                <w:spacing w:val="-1"/>
              </w:rPr>
              <w:t>Wheeled</w:t>
            </w:r>
          </w:p>
        </w:tc>
        <w:tc>
          <w:tcPr>
            <w:tcW w:w="2829" w:type="dxa"/>
            <w:gridSpan w:val="3"/>
          </w:tcPr>
          <w:p w14:paraId="32C47E52" w14:textId="36123C9E" w:rsidR="00614D75" w:rsidRPr="00B12871" w:rsidRDefault="00614D75" w:rsidP="00711EAB">
            <w:pPr>
              <w:pStyle w:val="BodyText"/>
              <w:spacing w:before="55"/>
              <w:ind w:left="0" w:right="3"/>
              <w:jc w:val="center"/>
              <w:rPr>
                <w:rFonts w:cs="Calibri"/>
                <w:spacing w:val="-1"/>
              </w:rPr>
            </w:pPr>
          </w:p>
        </w:tc>
      </w:tr>
      <w:tr w:rsidR="00614D75" w14:paraId="3A41D97A" w14:textId="77777777" w:rsidTr="003C40B2">
        <w:trPr>
          <w:trHeight w:val="110"/>
        </w:trPr>
        <w:tc>
          <w:tcPr>
            <w:tcW w:w="2831" w:type="dxa"/>
            <w:gridSpan w:val="2"/>
          </w:tcPr>
          <w:p w14:paraId="3C4DFE8A" w14:textId="77777777" w:rsidR="00614D75" w:rsidRPr="00B12871" w:rsidRDefault="00614D75" w:rsidP="00711EAB">
            <w:pPr>
              <w:pStyle w:val="BodyText"/>
              <w:spacing w:before="55"/>
              <w:ind w:left="0" w:right="3"/>
              <w:jc w:val="center"/>
              <w:rPr>
                <w:rFonts w:cs="Calibri"/>
                <w:spacing w:val="-1"/>
              </w:rPr>
            </w:pPr>
          </w:p>
        </w:tc>
        <w:tc>
          <w:tcPr>
            <w:tcW w:w="1293" w:type="dxa"/>
          </w:tcPr>
          <w:p w14:paraId="172AD1F2" w14:textId="77777777" w:rsidR="00614D75" w:rsidRPr="00B12871" w:rsidRDefault="00614D75" w:rsidP="00711EAB">
            <w:pPr>
              <w:pStyle w:val="BodyText"/>
              <w:spacing w:before="55"/>
              <w:ind w:left="0" w:right="3"/>
              <w:jc w:val="center"/>
              <w:rPr>
                <w:rFonts w:cs="Calibri"/>
                <w:spacing w:val="-1"/>
              </w:rPr>
            </w:pPr>
          </w:p>
        </w:tc>
        <w:tc>
          <w:tcPr>
            <w:tcW w:w="999" w:type="dxa"/>
            <w:gridSpan w:val="2"/>
          </w:tcPr>
          <w:p w14:paraId="60C4F446" w14:textId="77777777" w:rsidR="00614D75" w:rsidRPr="00B12871" w:rsidRDefault="00614D75" w:rsidP="00711EAB">
            <w:pPr>
              <w:pStyle w:val="BodyText"/>
              <w:spacing w:before="55"/>
              <w:ind w:left="0" w:right="3"/>
              <w:jc w:val="center"/>
              <w:rPr>
                <w:rFonts w:cs="Calibri"/>
                <w:spacing w:val="-1"/>
              </w:rPr>
            </w:pPr>
          </w:p>
        </w:tc>
        <w:tc>
          <w:tcPr>
            <w:tcW w:w="992" w:type="dxa"/>
            <w:gridSpan w:val="2"/>
          </w:tcPr>
          <w:p w14:paraId="7EDC0694" w14:textId="77777777" w:rsidR="00614D75" w:rsidRPr="00B12871" w:rsidRDefault="00614D75" w:rsidP="00711EAB">
            <w:pPr>
              <w:pStyle w:val="BodyText"/>
              <w:spacing w:before="55"/>
              <w:ind w:left="0" w:right="3"/>
              <w:jc w:val="center"/>
              <w:rPr>
                <w:rFonts w:cs="Calibri"/>
                <w:spacing w:val="-1"/>
              </w:rPr>
            </w:pPr>
          </w:p>
        </w:tc>
        <w:tc>
          <w:tcPr>
            <w:tcW w:w="1559" w:type="dxa"/>
            <w:gridSpan w:val="3"/>
          </w:tcPr>
          <w:p w14:paraId="59F56435" w14:textId="77777777" w:rsidR="00614D75" w:rsidRPr="00B12871" w:rsidRDefault="00614D75" w:rsidP="00711EAB">
            <w:pPr>
              <w:pStyle w:val="BodyText"/>
              <w:spacing w:before="55"/>
              <w:ind w:left="0" w:right="3"/>
              <w:jc w:val="center"/>
              <w:rPr>
                <w:rFonts w:cs="Calibri"/>
                <w:spacing w:val="-1"/>
              </w:rPr>
            </w:pPr>
          </w:p>
        </w:tc>
        <w:tc>
          <w:tcPr>
            <w:tcW w:w="2829" w:type="dxa"/>
            <w:gridSpan w:val="3"/>
          </w:tcPr>
          <w:p w14:paraId="48ECA9FB" w14:textId="1AE41D8A" w:rsidR="00614D75" w:rsidRPr="00B12871" w:rsidRDefault="00614D75" w:rsidP="00711EAB">
            <w:pPr>
              <w:pStyle w:val="BodyText"/>
              <w:spacing w:before="55"/>
              <w:ind w:left="0" w:right="3"/>
              <w:jc w:val="center"/>
              <w:rPr>
                <w:rFonts w:cs="Calibri"/>
                <w:spacing w:val="-1"/>
              </w:rPr>
            </w:pPr>
          </w:p>
        </w:tc>
      </w:tr>
      <w:tr w:rsidR="00614D75" w14:paraId="541AAB4D" w14:textId="77777777" w:rsidTr="003C40B2">
        <w:trPr>
          <w:trHeight w:val="110"/>
        </w:trPr>
        <w:tc>
          <w:tcPr>
            <w:tcW w:w="2831" w:type="dxa"/>
            <w:gridSpan w:val="2"/>
          </w:tcPr>
          <w:p w14:paraId="1EDAAF13" w14:textId="77777777" w:rsidR="00614D75" w:rsidRPr="00B12871" w:rsidRDefault="00614D75" w:rsidP="00711EAB">
            <w:pPr>
              <w:pStyle w:val="BodyText"/>
              <w:spacing w:before="55"/>
              <w:ind w:left="0" w:right="3"/>
              <w:jc w:val="center"/>
              <w:rPr>
                <w:rFonts w:cs="Calibri"/>
                <w:spacing w:val="-1"/>
              </w:rPr>
            </w:pPr>
          </w:p>
        </w:tc>
        <w:tc>
          <w:tcPr>
            <w:tcW w:w="1293" w:type="dxa"/>
          </w:tcPr>
          <w:p w14:paraId="467B2B84" w14:textId="77777777" w:rsidR="00614D75" w:rsidRPr="00B12871" w:rsidRDefault="00614D75" w:rsidP="00711EAB">
            <w:pPr>
              <w:pStyle w:val="BodyText"/>
              <w:spacing w:before="55"/>
              <w:ind w:left="0" w:right="3"/>
              <w:jc w:val="center"/>
              <w:rPr>
                <w:rFonts w:cs="Calibri"/>
                <w:spacing w:val="-1"/>
              </w:rPr>
            </w:pPr>
          </w:p>
        </w:tc>
        <w:tc>
          <w:tcPr>
            <w:tcW w:w="999" w:type="dxa"/>
            <w:gridSpan w:val="2"/>
          </w:tcPr>
          <w:p w14:paraId="7E4148F5" w14:textId="77777777" w:rsidR="00614D75" w:rsidRPr="00B12871" w:rsidRDefault="00614D75" w:rsidP="00711EAB">
            <w:pPr>
              <w:pStyle w:val="BodyText"/>
              <w:spacing w:before="55"/>
              <w:ind w:left="0" w:right="3"/>
              <w:jc w:val="center"/>
              <w:rPr>
                <w:rFonts w:cs="Calibri"/>
                <w:spacing w:val="-1"/>
              </w:rPr>
            </w:pPr>
          </w:p>
        </w:tc>
        <w:tc>
          <w:tcPr>
            <w:tcW w:w="992" w:type="dxa"/>
            <w:gridSpan w:val="2"/>
          </w:tcPr>
          <w:p w14:paraId="2998CF53" w14:textId="77777777" w:rsidR="00614D75" w:rsidRPr="00B12871" w:rsidRDefault="00614D75" w:rsidP="00711EAB">
            <w:pPr>
              <w:pStyle w:val="BodyText"/>
              <w:spacing w:before="55"/>
              <w:ind w:left="0" w:right="3"/>
              <w:jc w:val="center"/>
              <w:rPr>
                <w:rFonts w:cs="Calibri"/>
                <w:spacing w:val="-1"/>
              </w:rPr>
            </w:pPr>
          </w:p>
        </w:tc>
        <w:tc>
          <w:tcPr>
            <w:tcW w:w="1559" w:type="dxa"/>
            <w:gridSpan w:val="3"/>
          </w:tcPr>
          <w:p w14:paraId="6656616A" w14:textId="77777777" w:rsidR="00614D75" w:rsidRPr="00B12871" w:rsidRDefault="00614D75" w:rsidP="00711EAB">
            <w:pPr>
              <w:pStyle w:val="BodyText"/>
              <w:spacing w:before="55"/>
              <w:ind w:left="0" w:right="3"/>
              <w:jc w:val="center"/>
              <w:rPr>
                <w:rFonts w:cs="Calibri"/>
                <w:spacing w:val="-1"/>
              </w:rPr>
            </w:pPr>
          </w:p>
        </w:tc>
        <w:tc>
          <w:tcPr>
            <w:tcW w:w="2829" w:type="dxa"/>
            <w:gridSpan w:val="3"/>
          </w:tcPr>
          <w:p w14:paraId="0B40E841" w14:textId="75281C82" w:rsidR="00614D75" w:rsidRPr="00B12871" w:rsidRDefault="00614D75" w:rsidP="00711EAB">
            <w:pPr>
              <w:pStyle w:val="BodyText"/>
              <w:spacing w:before="55"/>
              <w:ind w:left="0" w:right="3"/>
              <w:jc w:val="center"/>
              <w:rPr>
                <w:rFonts w:cs="Calibri"/>
                <w:spacing w:val="-1"/>
              </w:rPr>
            </w:pPr>
          </w:p>
        </w:tc>
      </w:tr>
      <w:tr w:rsidR="00CD1F6D" w14:paraId="764FFFE1" w14:textId="77777777" w:rsidTr="00614D75">
        <w:tc>
          <w:tcPr>
            <w:tcW w:w="10503" w:type="dxa"/>
            <w:gridSpan w:val="13"/>
            <w:shd w:val="clear" w:color="auto" w:fill="262626" w:themeFill="text1" w:themeFillTint="D9"/>
          </w:tcPr>
          <w:p w14:paraId="5988F5F1" w14:textId="1B6F45AC" w:rsidR="00CD1F6D" w:rsidRPr="00B12871" w:rsidRDefault="00CD1F6D" w:rsidP="00614D75">
            <w:pPr>
              <w:pStyle w:val="BodyText"/>
              <w:spacing w:before="55"/>
              <w:ind w:left="0" w:right="3"/>
              <w:jc w:val="center"/>
              <w:rPr>
                <w:rFonts w:cs="Calibri"/>
                <w:b/>
                <w:bCs/>
                <w:spacing w:val="-1"/>
                <w:sz w:val="24"/>
                <w:szCs w:val="24"/>
              </w:rPr>
            </w:pPr>
            <w:r w:rsidRPr="00B12871">
              <w:rPr>
                <w:rFonts w:cs="Calibri"/>
                <w:b/>
                <w:bCs/>
                <w:spacing w:val="-1"/>
                <w:sz w:val="24"/>
                <w:szCs w:val="24"/>
              </w:rPr>
              <w:t>ANTI TANK</w:t>
            </w:r>
            <w:r w:rsidR="00372BC8" w:rsidRPr="00B12871">
              <w:rPr>
                <w:rFonts w:cs="Calibri"/>
                <w:b/>
                <w:bCs/>
                <w:spacing w:val="-1"/>
                <w:sz w:val="24"/>
                <w:szCs w:val="24"/>
              </w:rPr>
              <w:t xml:space="preserve"> &amp; INFANTRY</w:t>
            </w:r>
            <w:r w:rsidRPr="00B12871">
              <w:rPr>
                <w:rFonts w:cs="Calibri"/>
                <w:b/>
                <w:bCs/>
                <w:spacing w:val="-1"/>
                <w:sz w:val="24"/>
                <w:szCs w:val="24"/>
              </w:rPr>
              <w:t xml:space="preserve"> GUNS</w:t>
            </w:r>
          </w:p>
        </w:tc>
      </w:tr>
      <w:tr w:rsidR="00F1655F" w14:paraId="1F1DC49C" w14:textId="77777777" w:rsidTr="003C40B2">
        <w:trPr>
          <w:trHeight w:val="84"/>
        </w:trPr>
        <w:tc>
          <w:tcPr>
            <w:tcW w:w="4124" w:type="dxa"/>
            <w:gridSpan w:val="3"/>
            <w:shd w:val="clear" w:color="auto" w:fill="262626" w:themeFill="text1" w:themeFillTint="D9"/>
          </w:tcPr>
          <w:p w14:paraId="09BC4D74" w14:textId="0185B7D3" w:rsidR="00F1655F" w:rsidRPr="00B12871" w:rsidRDefault="00F1655F" w:rsidP="00F1655F">
            <w:pPr>
              <w:pStyle w:val="BodyText"/>
              <w:spacing w:before="55"/>
              <w:ind w:left="0" w:right="3"/>
              <w:jc w:val="center"/>
              <w:rPr>
                <w:rFonts w:cs="Calibri"/>
                <w:b/>
                <w:bCs/>
                <w:spacing w:val="-1"/>
                <w:sz w:val="24"/>
                <w:szCs w:val="24"/>
              </w:rPr>
            </w:pPr>
            <w:r w:rsidRPr="00B12871">
              <w:rPr>
                <w:rFonts w:cs="Calibri"/>
                <w:b/>
                <w:bCs/>
                <w:spacing w:val="-1"/>
                <w:sz w:val="24"/>
                <w:szCs w:val="24"/>
              </w:rPr>
              <w:t>ANTI TANK WEAPON</w:t>
            </w:r>
          </w:p>
        </w:tc>
        <w:tc>
          <w:tcPr>
            <w:tcW w:w="3115" w:type="dxa"/>
            <w:gridSpan w:val="6"/>
            <w:shd w:val="clear" w:color="auto" w:fill="262626" w:themeFill="text1" w:themeFillTint="D9"/>
          </w:tcPr>
          <w:p w14:paraId="17F40D0C" w14:textId="197A79C6" w:rsidR="00F1655F" w:rsidRPr="00B12871" w:rsidRDefault="00F1655F" w:rsidP="00F1655F">
            <w:pPr>
              <w:pStyle w:val="BodyText"/>
              <w:spacing w:before="55"/>
              <w:ind w:left="0" w:right="3"/>
              <w:jc w:val="center"/>
              <w:rPr>
                <w:rFonts w:cs="Calibri"/>
                <w:b/>
                <w:bCs/>
                <w:spacing w:val="-1"/>
                <w:sz w:val="24"/>
                <w:szCs w:val="24"/>
              </w:rPr>
            </w:pPr>
            <w:r w:rsidRPr="00B12871">
              <w:rPr>
                <w:rFonts w:cs="Calibri"/>
                <w:b/>
                <w:bCs/>
                <w:spacing w:val="-1"/>
                <w:sz w:val="24"/>
                <w:szCs w:val="24"/>
              </w:rPr>
              <w:t>A.P.</w:t>
            </w:r>
          </w:p>
        </w:tc>
        <w:tc>
          <w:tcPr>
            <w:tcW w:w="3264" w:type="dxa"/>
            <w:gridSpan w:val="4"/>
            <w:shd w:val="clear" w:color="auto" w:fill="262626" w:themeFill="text1" w:themeFillTint="D9"/>
          </w:tcPr>
          <w:p w14:paraId="76185910" w14:textId="05234627" w:rsidR="00F1655F" w:rsidRPr="00B12871" w:rsidRDefault="00F1655F" w:rsidP="00F1655F">
            <w:pPr>
              <w:pStyle w:val="BodyText"/>
              <w:spacing w:before="55"/>
              <w:ind w:left="0" w:right="3"/>
              <w:jc w:val="center"/>
              <w:rPr>
                <w:rFonts w:cs="Calibri"/>
                <w:b/>
                <w:bCs/>
                <w:spacing w:val="-1"/>
                <w:sz w:val="24"/>
                <w:szCs w:val="24"/>
              </w:rPr>
            </w:pPr>
            <w:r w:rsidRPr="00B12871">
              <w:rPr>
                <w:rFonts w:cs="Calibri"/>
                <w:b/>
                <w:bCs/>
                <w:spacing w:val="-1"/>
                <w:sz w:val="24"/>
                <w:szCs w:val="24"/>
              </w:rPr>
              <w:t>H.E.</w:t>
            </w:r>
          </w:p>
        </w:tc>
      </w:tr>
      <w:tr w:rsidR="00F1655F" w14:paraId="73FE9EDA" w14:textId="77777777" w:rsidTr="003C40B2">
        <w:trPr>
          <w:trHeight w:val="82"/>
        </w:trPr>
        <w:tc>
          <w:tcPr>
            <w:tcW w:w="4124" w:type="dxa"/>
            <w:gridSpan w:val="3"/>
          </w:tcPr>
          <w:p w14:paraId="3B4FCF12" w14:textId="6D536BD9" w:rsidR="00F1655F" w:rsidRPr="00B12871" w:rsidRDefault="00372BC8" w:rsidP="00372BC8">
            <w:pPr>
              <w:pStyle w:val="BodyText"/>
              <w:spacing w:before="55"/>
              <w:ind w:left="0" w:right="3"/>
              <w:jc w:val="center"/>
              <w:rPr>
                <w:rFonts w:cs="Calibri"/>
                <w:spacing w:val="-1"/>
              </w:rPr>
            </w:pPr>
            <w:r w:rsidRPr="00B12871">
              <w:rPr>
                <w:rFonts w:cs="Calibri"/>
                <w:spacing w:val="-1"/>
              </w:rPr>
              <w:t>Pak</w:t>
            </w:r>
            <w:r w:rsidR="0070478D" w:rsidRPr="00B12871">
              <w:rPr>
                <w:rFonts w:cs="Calibri"/>
                <w:spacing w:val="-1"/>
              </w:rPr>
              <w:t xml:space="preserve"> 38</w:t>
            </w:r>
            <w:r w:rsidR="00CB23CD">
              <w:rPr>
                <w:rFonts w:cs="Calibri"/>
                <w:spacing w:val="-1"/>
              </w:rPr>
              <w:t xml:space="preserve"> 50mm</w:t>
            </w:r>
          </w:p>
        </w:tc>
        <w:tc>
          <w:tcPr>
            <w:tcW w:w="3115" w:type="dxa"/>
            <w:gridSpan w:val="6"/>
          </w:tcPr>
          <w:p w14:paraId="7FC7B380" w14:textId="6FA8D839" w:rsidR="00F1655F" w:rsidRPr="00B12871" w:rsidRDefault="00372BC8" w:rsidP="00372BC8">
            <w:pPr>
              <w:pStyle w:val="BodyText"/>
              <w:spacing w:before="55"/>
              <w:ind w:left="0" w:right="3"/>
              <w:jc w:val="center"/>
              <w:rPr>
                <w:rFonts w:cs="Calibri"/>
                <w:spacing w:val="-1"/>
              </w:rPr>
            </w:pPr>
            <w:r w:rsidRPr="00B12871">
              <w:rPr>
                <w:rFonts w:cs="Calibri"/>
                <w:spacing w:val="-1"/>
              </w:rPr>
              <w:t>7</w:t>
            </w:r>
          </w:p>
        </w:tc>
        <w:tc>
          <w:tcPr>
            <w:tcW w:w="3264" w:type="dxa"/>
            <w:gridSpan w:val="4"/>
          </w:tcPr>
          <w:p w14:paraId="76D211B7" w14:textId="3B7BE790" w:rsidR="00F1655F" w:rsidRPr="00B12871" w:rsidRDefault="00372BC8" w:rsidP="00372BC8">
            <w:pPr>
              <w:pStyle w:val="BodyText"/>
              <w:spacing w:before="55"/>
              <w:ind w:left="0" w:right="3"/>
              <w:jc w:val="center"/>
              <w:rPr>
                <w:rFonts w:cs="Calibri"/>
                <w:spacing w:val="-1"/>
              </w:rPr>
            </w:pPr>
            <w:r w:rsidRPr="00B12871">
              <w:rPr>
                <w:rFonts w:cs="Calibri"/>
                <w:spacing w:val="-1"/>
              </w:rPr>
              <w:t>3</w:t>
            </w:r>
          </w:p>
        </w:tc>
      </w:tr>
      <w:tr w:rsidR="00F1655F" w14:paraId="2DBCF4CF" w14:textId="77777777" w:rsidTr="003C40B2">
        <w:trPr>
          <w:trHeight w:val="82"/>
        </w:trPr>
        <w:tc>
          <w:tcPr>
            <w:tcW w:w="4124" w:type="dxa"/>
            <w:gridSpan w:val="3"/>
          </w:tcPr>
          <w:p w14:paraId="2484E989" w14:textId="3AEADC00" w:rsidR="00F1655F" w:rsidRPr="00B12871" w:rsidRDefault="00F95115" w:rsidP="00372BC8">
            <w:pPr>
              <w:pStyle w:val="BodyText"/>
              <w:spacing w:before="55"/>
              <w:ind w:left="0" w:right="3"/>
              <w:jc w:val="center"/>
              <w:rPr>
                <w:rFonts w:cs="Calibri"/>
                <w:spacing w:val="-1"/>
              </w:rPr>
            </w:pPr>
            <w:r>
              <w:rPr>
                <w:rFonts w:cs="Calibri"/>
                <w:spacing w:val="-1"/>
              </w:rPr>
              <w:t>Pak 40 75mm</w:t>
            </w:r>
          </w:p>
        </w:tc>
        <w:tc>
          <w:tcPr>
            <w:tcW w:w="3115" w:type="dxa"/>
            <w:gridSpan w:val="6"/>
          </w:tcPr>
          <w:p w14:paraId="19FFF285" w14:textId="1F095B80" w:rsidR="00F1655F" w:rsidRPr="00B12871" w:rsidRDefault="00F95115" w:rsidP="00372BC8">
            <w:pPr>
              <w:pStyle w:val="BodyText"/>
              <w:spacing w:before="55"/>
              <w:ind w:left="0" w:right="3"/>
              <w:jc w:val="center"/>
              <w:rPr>
                <w:rFonts w:cs="Calibri"/>
                <w:spacing w:val="-1"/>
              </w:rPr>
            </w:pPr>
            <w:r>
              <w:rPr>
                <w:rFonts w:cs="Calibri"/>
                <w:spacing w:val="-1"/>
              </w:rPr>
              <w:t>9</w:t>
            </w:r>
          </w:p>
        </w:tc>
        <w:tc>
          <w:tcPr>
            <w:tcW w:w="3264" w:type="dxa"/>
            <w:gridSpan w:val="4"/>
          </w:tcPr>
          <w:p w14:paraId="0A20F754" w14:textId="5DA8CD7F" w:rsidR="00F1655F" w:rsidRPr="00B12871" w:rsidRDefault="00F95115" w:rsidP="00372BC8">
            <w:pPr>
              <w:pStyle w:val="BodyText"/>
              <w:spacing w:before="55"/>
              <w:ind w:left="0" w:right="3"/>
              <w:jc w:val="center"/>
              <w:rPr>
                <w:rFonts w:cs="Calibri"/>
                <w:spacing w:val="-1"/>
              </w:rPr>
            </w:pPr>
            <w:r>
              <w:rPr>
                <w:rFonts w:cs="Calibri"/>
                <w:spacing w:val="-1"/>
              </w:rPr>
              <w:t>5</w:t>
            </w:r>
          </w:p>
        </w:tc>
      </w:tr>
      <w:tr w:rsidR="00F95115" w14:paraId="7005A5EB" w14:textId="77777777" w:rsidTr="003C40B2">
        <w:trPr>
          <w:trHeight w:val="82"/>
        </w:trPr>
        <w:tc>
          <w:tcPr>
            <w:tcW w:w="4124" w:type="dxa"/>
            <w:gridSpan w:val="3"/>
          </w:tcPr>
          <w:p w14:paraId="1E0D53D6" w14:textId="0C380600" w:rsidR="00F95115" w:rsidRPr="00B12871" w:rsidRDefault="00F95115" w:rsidP="00F95115">
            <w:pPr>
              <w:pStyle w:val="BodyText"/>
              <w:spacing w:before="55"/>
              <w:ind w:left="0" w:right="3"/>
              <w:jc w:val="center"/>
              <w:rPr>
                <w:rFonts w:cs="Calibri"/>
                <w:spacing w:val="-1"/>
              </w:rPr>
            </w:pPr>
            <w:proofErr w:type="spellStart"/>
            <w:proofErr w:type="gramStart"/>
            <w:r w:rsidRPr="00B12871">
              <w:rPr>
                <w:rFonts w:cs="Calibri"/>
                <w:spacing w:val="-1"/>
              </w:rPr>
              <w:t>leIG</w:t>
            </w:r>
            <w:proofErr w:type="spellEnd"/>
            <w:proofErr w:type="gramEnd"/>
            <w:r w:rsidRPr="00B12871">
              <w:rPr>
                <w:rFonts w:cs="Calibri"/>
                <w:spacing w:val="-1"/>
              </w:rPr>
              <w:t>. 18</w:t>
            </w:r>
          </w:p>
        </w:tc>
        <w:tc>
          <w:tcPr>
            <w:tcW w:w="3115" w:type="dxa"/>
            <w:gridSpan w:val="6"/>
          </w:tcPr>
          <w:p w14:paraId="00560E04" w14:textId="5C4AF7F4" w:rsidR="00F95115" w:rsidRPr="00B12871" w:rsidRDefault="00F95115" w:rsidP="00F95115">
            <w:pPr>
              <w:pStyle w:val="BodyText"/>
              <w:spacing w:before="55"/>
              <w:ind w:left="0" w:right="3"/>
              <w:jc w:val="center"/>
              <w:rPr>
                <w:rFonts w:cs="Calibri"/>
                <w:spacing w:val="-1"/>
              </w:rPr>
            </w:pPr>
            <w:r w:rsidRPr="00B12871">
              <w:rPr>
                <w:rFonts w:cs="Calibri"/>
                <w:spacing w:val="-1"/>
              </w:rPr>
              <w:t>4</w:t>
            </w:r>
          </w:p>
        </w:tc>
        <w:tc>
          <w:tcPr>
            <w:tcW w:w="3264" w:type="dxa"/>
            <w:gridSpan w:val="4"/>
          </w:tcPr>
          <w:p w14:paraId="450871E1" w14:textId="43173032" w:rsidR="00F95115" w:rsidRPr="00B12871" w:rsidRDefault="00F95115" w:rsidP="00F95115">
            <w:pPr>
              <w:pStyle w:val="BodyText"/>
              <w:spacing w:before="55"/>
              <w:ind w:left="0" w:right="3"/>
              <w:jc w:val="center"/>
              <w:rPr>
                <w:rFonts w:cs="Calibri"/>
                <w:spacing w:val="-1"/>
              </w:rPr>
            </w:pPr>
            <w:r w:rsidRPr="00B12871">
              <w:rPr>
                <w:rFonts w:cs="Calibri"/>
                <w:spacing w:val="-1"/>
              </w:rPr>
              <w:t>6</w:t>
            </w:r>
          </w:p>
        </w:tc>
      </w:tr>
      <w:tr w:rsidR="00F95115" w14:paraId="77CE4C33" w14:textId="77777777" w:rsidTr="00614D75">
        <w:tc>
          <w:tcPr>
            <w:tcW w:w="10503" w:type="dxa"/>
            <w:gridSpan w:val="13"/>
            <w:shd w:val="clear" w:color="auto" w:fill="262626" w:themeFill="text1" w:themeFillTint="D9"/>
          </w:tcPr>
          <w:p w14:paraId="5BB632F8" w14:textId="3F794BE5" w:rsidR="00F95115" w:rsidRPr="00B12871" w:rsidRDefault="00F95115" w:rsidP="00F95115">
            <w:pPr>
              <w:pStyle w:val="BodyText"/>
              <w:spacing w:before="55"/>
              <w:ind w:left="0" w:right="3"/>
              <w:jc w:val="center"/>
              <w:rPr>
                <w:rFonts w:cs="Calibri"/>
                <w:b/>
                <w:bCs/>
                <w:spacing w:val="-1"/>
                <w:sz w:val="24"/>
                <w:szCs w:val="24"/>
              </w:rPr>
            </w:pPr>
            <w:r w:rsidRPr="00B12871">
              <w:rPr>
                <w:rFonts w:cs="Calibri"/>
                <w:b/>
                <w:bCs/>
                <w:spacing w:val="-1"/>
                <w:sz w:val="24"/>
                <w:szCs w:val="24"/>
              </w:rPr>
              <w:t>INFANTRY ANTI TANK WEAPONS</w:t>
            </w:r>
          </w:p>
        </w:tc>
      </w:tr>
      <w:tr w:rsidR="00F95115" w14:paraId="16102C82" w14:textId="77777777" w:rsidTr="003C40B2">
        <w:trPr>
          <w:trHeight w:val="84"/>
        </w:trPr>
        <w:tc>
          <w:tcPr>
            <w:tcW w:w="2385" w:type="dxa"/>
            <w:shd w:val="clear" w:color="auto" w:fill="262626" w:themeFill="text1" w:themeFillTint="D9"/>
          </w:tcPr>
          <w:p w14:paraId="2B8E42F1" w14:textId="4F29E3B0" w:rsidR="00F95115" w:rsidRPr="00B12871" w:rsidRDefault="00F95115" w:rsidP="00F95115">
            <w:pPr>
              <w:pStyle w:val="BodyText"/>
              <w:spacing w:before="55"/>
              <w:ind w:left="0" w:right="3"/>
              <w:jc w:val="center"/>
              <w:rPr>
                <w:rFonts w:cs="Calibri"/>
                <w:b/>
                <w:bCs/>
                <w:spacing w:val="-1"/>
                <w:sz w:val="24"/>
                <w:szCs w:val="24"/>
              </w:rPr>
            </w:pPr>
            <w:r w:rsidRPr="00B12871">
              <w:rPr>
                <w:rFonts w:cs="Calibri"/>
                <w:b/>
                <w:bCs/>
                <w:spacing w:val="-1"/>
                <w:sz w:val="24"/>
                <w:szCs w:val="24"/>
              </w:rPr>
              <w:t>WEAPON</w:t>
            </w:r>
          </w:p>
        </w:tc>
        <w:tc>
          <w:tcPr>
            <w:tcW w:w="2108" w:type="dxa"/>
            <w:gridSpan w:val="3"/>
            <w:shd w:val="clear" w:color="auto" w:fill="262626" w:themeFill="text1" w:themeFillTint="D9"/>
          </w:tcPr>
          <w:p w14:paraId="0BAAE841" w14:textId="50B7E731" w:rsidR="00F95115" w:rsidRPr="00B12871" w:rsidRDefault="00F95115" w:rsidP="00F95115">
            <w:pPr>
              <w:pStyle w:val="BodyText"/>
              <w:spacing w:before="55"/>
              <w:ind w:left="0" w:right="3"/>
              <w:jc w:val="center"/>
              <w:rPr>
                <w:rFonts w:cs="Calibri"/>
                <w:b/>
                <w:bCs/>
                <w:spacing w:val="-1"/>
                <w:sz w:val="24"/>
                <w:szCs w:val="24"/>
              </w:rPr>
            </w:pPr>
            <w:r w:rsidRPr="00B12871">
              <w:rPr>
                <w:rFonts w:cs="Calibri"/>
                <w:b/>
                <w:bCs/>
                <w:spacing w:val="-1"/>
                <w:sz w:val="24"/>
                <w:szCs w:val="24"/>
              </w:rPr>
              <w:t>0-6”</w:t>
            </w:r>
          </w:p>
        </w:tc>
        <w:tc>
          <w:tcPr>
            <w:tcW w:w="1188" w:type="dxa"/>
            <w:gridSpan w:val="2"/>
            <w:shd w:val="clear" w:color="auto" w:fill="262626" w:themeFill="text1" w:themeFillTint="D9"/>
          </w:tcPr>
          <w:p w14:paraId="369CAAC7" w14:textId="1402733B" w:rsidR="00F95115" w:rsidRPr="00B12871" w:rsidRDefault="00F95115" w:rsidP="00F95115">
            <w:pPr>
              <w:pStyle w:val="BodyText"/>
              <w:spacing w:before="55"/>
              <w:ind w:left="0" w:right="3"/>
              <w:jc w:val="center"/>
              <w:rPr>
                <w:rFonts w:cs="Calibri"/>
                <w:b/>
                <w:bCs/>
                <w:spacing w:val="-1"/>
                <w:sz w:val="24"/>
                <w:szCs w:val="24"/>
              </w:rPr>
            </w:pPr>
            <w:r w:rsidRPr="00B12871">
              <w:rPr>
                <w:rFonts w:cs="Calibri"/>
                <w:b/>
                <w:bCs/>
                <w:spacing w:val="-1"/>
                <w:sz w:val="24"/>
                <w:szCs w:val="24"/>
              </w:rPr>
              <w:t>6-9”</w:t>
            </w:r>
          </w:p>
        </w:tc>
        <w:tc>
          <w:tcPr>
            <w:tcW w:w="1197" w:type="dxa"/>
            <w:gridSpan w:val="2"/>
            <w:shd w:val="clear" w:color="auto" w:fill="262626" w:themeFill="text1" w:themeFillTint="D9"/>
          </w:tcPr>
          <w:p w14:paraId="335071BB" w14:textId="773C368B" w:rsidR="00F95115" w:rsidRPr="00B12871" w:rsidRDefault="00F95115" w:rsidP="00F95115">
            <w:pPr>
              <w:pStyle w:val="BodyText"/>
              <w:spacing w:before="55"/>
              <w:ind w:left="0" w:right="3"/>
              <w:jc w:val="center"/>
              <w:rPr>
                <w:rFonts w:cs="Calibri"/>
                <w:b/>
                <w:bCs/>
                <w:spacing w:val="-1"/>
                <w:sz w:val="24"/>
                <w:szCs w:val="24"/>
              </w:rPr>
            </w:pPr>
            <w:r w:rsidRPr="00B12871">
              <w:rPr>
                <w:rFonts w:cs="Calibri"/>
                <w:b/>
                <w:bCs/>
                <w:spacing w:val="-1"/>
                <w:sz w:val="24"/>
                <w:szCs w:val="24"/>
              </w:rPr>
              <w:t>9-18”</w:t>
            </w:r>
          </w:p>
        </w:tc>
        <w:tc>
          <w:tcPr>
            <w:tcW w:w="1194" w:type="dxa"/>
            <w:gridSpan w:val="3"/>
            <w:shd w:val="clear" w:color="auto" w:fill="262626" w:themeFill="text1" w:themeFillTint="D9"/>
          </w:tcPr>
          <w:p w14:paraId="3027D9D1" w14:textId="0BB829FD" w:rsidR="00F95115" w:rsidRPr="00B12871" w:rsidRDefault="00F95115" w:rsidP="00F95115">
            <w:pPr>
              <w:pStyle w:val="BodyText"/>
              <w:spacing w:before="55"/>
              <w:ind w:left="0" w:right="3"/>
              <w:jc w:val="center"/>
              <w:rPr>
                <w:rFonts w:cs="Calibri"/>
                <w:b/>
                <w:bCs/>
                <w:spacing w:val="-1"/>
                <w:sz w:val="24"/>
                <w:szCs w:val="24"/>
              </w:rPr>
            </w:pPr>
            <w:r w:rsidRPr="00B12871">
              <w:rPr>
                <w:rFonts w:cs="Calibri"/>
                <w:b/>
                <w:bCs/>
                <w:spacing w:val="-1"/>
                <w:sz w:val="24"/>
                <w:szCs w:val="24"/>
              </w:rPr>
              <w:t>18-24”</w:t>
            </w:r>
          </w:p>
        </w:tc>
        <w:tc>
          <w:tcPr>
            <w:tcW w:w="1184" w:type="dxa"/>
            <w:shd w:val="clear" w:color="auto" w:fill="262626" w:themeFill="text1" w:themeFillTint="D9"/>
          </w:tcPr>
          <w:p w14:paraId="03DBFA53" w14:textId="44FA0DB0" w:rsidR="00F95115" w:rsidRPr="00B12871" w:rsidRDefault="00F95115" w:rsidP="00F95115">
            <w:pPr>
              <w:pStyle w:val="BodyText"/>
              <w:spacing w:before="55"/>
              <w:ind w:left="0" w:right="3"/>
              <w:jc w:val="center"/>
              <w:rPr>
                <w:rFonts w:cs="Calibri"/>
                <w:b/>
                <w:bCs/>
                <w:spacing w:val="-1"/>
                <w:sz w:val="24"/>
                <w:szCs w:val="24"/>
              </w:rPr>
            </w:pPr>
            <w:r w:rsidRPr="00B12871">
              <w:rPr>
                <w:rFonts w:cs="Calibri"/>
                <w:b/>
                <w:bCs/>
                <w:spacing w:val="-1"/>
                <w:sz w:val="24"/>
                <w:szCs w:val="24"/>
              </w:rPr>
              <w:t>24-48”</w:t>
            </w:r>
          </w:p>
        </w:tc>
        <w:tc>
          <w:tcPr>
            <w:tcW w:w="1247" w:type="dxa"/>
            <w:shd w:val="clear" w:color="auto" w:fill="262626" w:themeFill="text1" w:themeFillTint="D9"/>
          </w:tcPr>
          <w:p w14:paraId="404E4740" w14:textId="04EEC1CE" w:rsidR="00F95115" w:rsidRPr="00B12871" w:rsidRDefault="00F95115" w:rsidP="00F95115">
            <w:pPr>
              <w:pStyle w:val="BodyText"/>
              <w:spacing w:before="55"/>
              <w:ind w:left="0" w:right="3"/>
              <w:jc w:val="center"/>
              <w:rPr>
                <w:rFonts w:cs="Calibri"/>
                <w:b/>
                <w:bCs/>
                <w:spacing w:val="-1"/>
                <w:sz w:val="24"/>
                <w:szCs w:val="24"/>
              </w:rPr>
            </w:pPr>
            <w:r w:rsidRPr="00B12871">
              <w:rPr>
                <w:rFonts w:cs="Calibri"/>
                <w:b/>
                <w:bCs/>
                <w:spacing w:val="-1"/>
                <w:sz w:val="24"/>
                <w:szCs w:val="24"/>
              </w:rPr>
              <w:t>H.E.</w:t>
            </w:r>
          </w:p>
        </w:tc>
      </w:tr>
      <w:tr w:rsidR="00F95115" w14:paraId="2854606E" w14:textId="77777777" w:rsidTr="003C40B2">
        <w:trPr>
          <w:trHeight w:val="82"/>
        </w:trPr>
        <w:tc>
          <w:tcPr>
            <w:tcW w:w="2385" w:type="dxa"/>
          </w:tcPr>
          <w:p w14:paraId="6F91E090" w14:textId="15CE2861" w:rsidR="00F95115" w:rsidRPr="00B12871" w:rsidRDefault="00F95115" w:rsidP="00F95115">
            <w:pPr>
              <w:pStyle w:val="BodyText"/>
              <w:spacing w:before="55"/>
              <w:ind w:left="0" w:right="3"/>
              <w:jc w:val="center"/>
              <w:rPr>
                <w:rFonts w:cs="Calibri"/>
                <w:spacing w:val="-1"/>
              </w:rPr>
            </w:pPr>
            <w:r w:rsidRPr="00B12871">
              <w:rPr>
                <w:rFonts w:cs="Calibri"/>
                <w:spacing w:val="-1"/>
              </w:rPr>
              <w:t>Obsolete</w:t>
            </w:r>
            <w:r>
              <w:rPr>
                <w:rFonts w:cs="Calibri"/>
                <w:spacing w:val="-1"/>
              </w:rPr>
              <w:t xml:space="preserve"> AT</w:t>
            </w:r>
            <w:r w:rsidRPr="00B12871">
              <w:rPr>
                <w:rFonts w:cs="Calibri"/>
                <w:spacing w:val="-1"/>
              </w:rPr>
              <w:t xml:space="preserve"> Rifle</w:t>
            </w:r>
          </w:p>
        </w:tc>
        <w:tc>
          <w:tcPr>
            <w:tcW w:w="2108" w:type="dxa"/>
            <w:gridSpan w:val="3"/>
          </w:tcPr>
          <w:p w14:paraId="4A60E694" w14:textId="55D0F006" w:rsidR="00F95115" w:rsidRPr="00B12871" w:rsidRDefault="00F95115" w:rsidP="00F95115">
            <w:pPr>
              <w:pStyle w:val="BodyText"/>
              <w:spacing w:before="55"/>
              <w:ind w:left="0" w:right="3"/>
              <w:jc w:val="center"/>
              <w:rPr>
                <w:rFonts w:cs="Calibri"/>
                <w:spacing w:val="-1"/>
              </w:rPr>
            </w:pPr>
            <w:r w:rsidRPr="00B12871">
              <w:rPr>
                <w:rFonts w:cs="Calibri"/>
                <w:spacing w:val="-1"/>
              </w:rPr>
              <w:t>3</w:t>
            </w:r>
          </w:p>
        </w:tc>
        <w:tc>
          <w:tcPr>
            <w:tcW w:w="1188" w:type="dxa"/>
            <w:gridSpan w:val="2"/>
          </w:tcPr>
          <w:p w14:paraId="027A95C2" w14:textId="4B94F989" w:rsidR="00F95115" w:rsidRPr="00B12871" w:rsidRDefault="00F95115" w:rsidP="00F95115">
            <w:pPr>
              <w:pStyle w:val="BodyText"/>
              <w:spacing w:before="55"/>
              <w:ind w:left="0" w:right="3"/>
              <w:jc w:val="center"/>
              <w:rPr>
                <w:rFonts w:cs="Calibri"/>
                <w:spacing w:val="-1"/>
              </w:rPr>
            </w:pPr>
            <w:r w:rsidRPr="00B12871">
              <w:rPr>
                <w:rFonts w:cs="Calibri"/>
                <w:spacing w:val="-1"/>
              </w:rPr>
              <w:t>3</w:t>
            </w:r>
          </w:p>
        </w:tc>
        <w:tc>
          <w:tcPr>
            <w:tcW w:w="1197" w:type="dxa"/>
            <w:gridSpan w:val="2"/>
          </w:tcPr>
          <w:p w14:paraId="33CFECB9" w14:textId="2D35D111" w:rsidR="00F95115" w:rsidRPr="00B12871" w:rsidRDefault="00F95115" w:rsidP="00F95115">
            <w:pPr>
              <w:pStyle w:val="BodyText"/>
              <w:spacing w:before="55"/>
              <w:ind w:left="0" w:right="3"/>
              <w:jc w:val="center"/>
              <w:rPr>
                <w:rFonts w:cs="Calibri"/>
                <w:spacing w:val="-1"/>
              </w:rPr>
            </w:pPr>
            <w:r w:rsidRPr="00B12871">
              <w:rPr>
                <w:rFonts w:cs="Calibri"/>
                <w:spacing w:val="-1"/>
              </w:rPr>
              <w:t>3</w:t>
            </w:r>
          </w:p>
        </w:tc>
        <w:tc>
          <w:tcPr>
            <w:tcW w:w="1194" w:type="dxa"/>
            <w:gridSpan w:val="3"/>
          </w:tcPr>
          <w:p w14:paraId="4AB9465B" w14:textId="04A239EB" w:rsidR="00F95115" w:rsidRPr="00B12871" w:rsidRDefault="00F95115" w:rsidP="00F95115">
            <w:pPr>
              <w:pStyle w:val="BodyText"/>
              <w:spacing w:before="55"/>
              <w:ind w:left="0" w:right="3"/>
              <w:jc w:val="center"/>
              <w:rPr>
                <w:rFonts w:cs="Calibri"/>
                <w:spacing w:val="-1"/>
              </w:rPr>
            </w:pPr>
            <w:r w:rsidRPr="00B12871">
              <w:rPr>
                <w:rFonts w:cs="Calibri"/>
                <w:spacing w:val="-1"/>
              </w:rPr>
              <w:t>3</w:t>
            </w:r>
          </w:p>
        </w:tc>
        <w:tc>
          <w:tcPr>
            <w:tcW w:w="1184" w:type="dxa"/>
          </w:tcPr>
          <w:p w14:paraId="40CCF709" w14:textId="5E949D73" w:rsidR="00F95115" w:rsidRPr="00B12871" w:rsidRDefault="00F95115" w:rsidP="00F95115">
            <w:pPr>
              <w:pStyle w:val="BodyText"/>
              <w:spacing w:before="55"/>
              <w:ind w:left="0" w:right="3"/>
              <w:jc w:val="center"/>
              <w:rPr>
                <w:rFonts w:cs="Calibri"/>
                <w:spacing w:val="-1"/>
              </w:rPr>
            </w:pPr>
            <w:r w:rsidRPr="00B12871">
              <w:rPr>
                <w:rFonts w:cs="Calibri"/>
                <w:spacing w:val="-1"/>
              </w:rPr>
              <w:t>3</w:t>
            </w:r>
          </w:p>
        </w:tc>
        <w:tc>
          <w:tcPr>
            <w:tcW w:w="1247" w:type="dxa"/>
          </w:tcPr>
          <w:p w14:paraId="4559FD39" w14:textId="06691DA5" w:rsidR="00F95115" w:rsidRPr="00B12871" w:rsidRDefault="00F95115" w:rsidP="00F95115">
            <w:pPr>
              <w:pStyle w:val="BodyText"/>
              <w:spacing w:before="55"/>
              <w:ind w:left="0" w:right="3"/>
              <w:jc w:val="center"/>
              <w:rPr>
                <w:rFonts w:cs="Calibri"/>
                <w:spacing w:val="-1"/>
              </w:rPr>
            </w:pPr>
            <w:r w:rsidRPr="00B12871">
              <w:rPr>
                <w:rFonts w:cs="Calibri"/>
                <w:spacing w:val="-1"/>
              </w:rPr>
              <w:t>1</w:t>
            </w:r>
          </w:p>
        </w:tc>
      </w:tr>
      <w:tr w:rsidR="00F95115" w14:paraId="2AF6FF04" w14:textId="77777777" w:rsidTr="003C40B2">
        <w:trPr>
          <w:trHeight w:val="82"/>
        </w:trPr>
        <w:tc>
          <w:tcPr>
            <w:tcW w:w="2385" w:type="dxa"/>
          </w:tcPr>
          <w:p w14:paraId="03FD8322" w14:textId="4E46DC59" w:rsidR="00F95115" w:rsidRPr="00B12871" w:rsidRDefault="00F95115" w:rsidP="00F95115">
            <w:pPr>
              <w:pStyle w:val="BodyText"/>
              <w:spacing w:before="55"/>
              <w:ind w:left="0" w:right="3"/>
              <w:jc w:val="center"/>
              <w:rPr>
                <w:rFonts w:cs="Calibri"/>
                <w:spacing w:val="-1"/>
              </w:rPr>
            </w:pPr>
            <w:r w:rsidRPr="00B12871">
              <w:rPr>
                <w:rFonts w:cs="Calibri"/>
                <w:spacing w:val="-1"/>
              </w:rPr>
              <w:t>Panzerfaust 30</w:t>
            </w:r>
          </w:p>
        </w:tc>
        <w:tc>
          <w:tcPr>
            <w:tcW w:w="2108" w:type="dxa"/>
            <w:gridSpan w:val="3"/>
          </w:tcPr>
          <w:p w14:paraId="2F9C6A9F" w14:textId="0F80320E" w:rsidR="00F95115" w:rsidRPr="00B12871" w:rsidRDefault="00F95115" w:rsidP="00F95115">
            <w:pPr>
              <w:pStyle w:val="BodyText"/>
              <w:spacing w:before="55"/>
              <w:ind w:left="0" w:right="3"/>
              <w:jc w:val="center"/>
              <w:rPr>
                <w:rFonts w:cs="Calibri"/>
                <w:spacing w:val="-1"/>
              </w:rPr>
            </w:pPr>
            <w:r w:rsidRPr="00B12871">
              <w:rPr>
                <w:rFonts w:cs="Calibri"/>
                <w:spacing w:val="-1"/>
              </w:rPr>
              <w:t>11</w:t>
            </w:r>
          </w:p>
        </w:tc>
        <w:tc>
          <w:tcPr>
            <w:tcW w:w="1188" w:type="dxa"/>
            <w:gridSpan w:val="2"/>
          </w:tcPr>
          <w:p w14:paraId="1EB3233D" w14:textId="440CEFE5" w:rsidR="00F95115" w:rsidRPr="00B12871" w:rsidRDefault="00F95115" w:rsidP="00F95115">
            <w:pPr>
              <w:pStyle w:val="BodyText"/>
              <w:spacing w:before="55"/>
              <w:ind w:left="0" w:right="3"/>
              <w:jc w:val="center"/>
              <w:rPr>
                <w:rFonts w:cs="Calibri"/>
                <w:spacing w:val="-1"/>
              </w:rPr>
            </w:pPr>
            <w:r w:rsidRPr="00B12871">
              <w:rPr>
                <w:rFonts w:cs="Calibri"/>
                <w:spacing w:val="-1"/>
              </w:rPr>
              <w:t>11</w:t>
            </w:r>
          </w:p>
        </w:tc>
        <w:tc>
          <w:tcPr>
            <w:tcW w:w="1197" w:type="dxa"/>
            <w:gridSpan w:val="2"/>
          </w:tcPr>
          <w:p w14:paraId="595BADF4" w14:textId="77777777" w:rsidR="00F95115" w:rsidRPr="00B12871" w:rsidRDefault="00F95115" w:rsidP="00F95115">
            <w:pPr>
              <w:pStyle w:val="BodyText"/>
              <w:spacing w:before="55"/>
              <w:ind w:left="0" w:right="3"/>
              <w:jc w:val="center"/>
              <w:rPr>
                <w:rFonts w:cs="Calibri"/>
                <w:spacing w:val="-1"/>
              </w:rPr>
            </w:pPr>
          </w:p>
        </w:tc>
        <w:tc>
          <w:tcPr>
            <w:tcW w:w="1194" w:type="dxa"/>
            <w:gridSpan w:val="3"/>
          </w:tcPr>
          <w:p w14:paraId="2D2D5ED4" w14:textId="77777777" w:rsidR="00F95115" w:rsidRPr="00B12871" w:rsidRDefault="00F95115" w:rsidP="00F95115">
            <w:pPr>
              <w:pStyle w:val="BodyText"/>
              <w:spacing w:before="55"/>
              <w:ind w:left="0" w:right="3"/>
              <w:jc w:val="center"/>
              <w:rPr>
                <w:rFonts w:cs="Calibri"/>
                <w:spacing w:val="-1"/>
              </w:rPr>
            </w:pPr>
          </w:p>
        </w:tc>
        <w:tc>
          <w:tcPr>
            <w:tcW w:w="1184" w:type="dxa"/>
          </w:tcPr>
          <w:p w14:paraId="409BC827" w14:textId="77777777" w:rsidR="00F95115" w:rsidRPr="00B12871" w:rsidRDefault="00F95115" w:rsidP="00F95115">
            <w:pPr>
              <w:pStyle w:val="BodyText"/>
              <w:spacing w:before="55"/>
              <w:ind w:left="0" w:right="3"/>
              <w:jc w:val="center"/>
              <w:rPr>
                <w:rFonts w:cs="Calibri"/>
                <w:spacing w:val="-1"/>
              </w:rPr>
            </w:pPr>
          </w:p>
        </w:tc>
        <w:tc>
          <w:tcPr>
            <w:tcW w:w="1247" w:type="dxa"/>
          </w:tcPr>
          <w:p w14:paraId="335A518B" w14:textId="3F5BEF7F" w:rsidR="00F95115" w:rsidRPr="00B12871" w:rsidRDefault="00F95115" w:rsidP="00F95115">
            <w:pPr>
              <w:pStyle w:val="BodyText"/>
              <w:spacing w:before="55"/>
              <w:ind w:left="0" w:right="3"/>
              <w:jc w:val="center"/>
              <w:rPr>
                <w:rFonts w:cs="Calibri"/>
                <w:spacing w:val="-1"/>
              </w:rPr>
            </w:pPr>
            <w:r w:rsidRPr="00B12871">
              <w:rPr>
                <w:rFonts w:cs="Calibri"/>
                <w:spacing w:val="-1"/>
              </w:rPr>
              <w:t>2</w:t>
            </w:r>
          </w:p>
        </w:tc>
      </w:tr>
      <w:tr w:rsidR="00F95115" w14:paraId="01C2B10F" w14:textId="77777777" w:rsidTr="003C40B2">
        <w:trPr>
          <w:trHeight w:val="82"/>
        </w:trPr>
        <w:tc>
          <w:tcPr>
            <w:tcW w:w="2385" w:type="dxa"/>
          </w:tcPr>
          <w:p w14:paraId="08E6FA13" w14:textId="44FFA3AB" w:rsidR="00F95115" w:rsidRPr="00B12871" w:rsidRDefault="00F95115" w:rsidP="00F95115">
            <w:pPr>
              <w:pStyle w:val="BodyText"/>
              <w:spacing w:before="55"/>
              <w:ind w:left="0" w:right="3"/>
              <w:jc w:val="center"/>
              <w:rPr>
                <w:rFonts w:cs="Calibri"/>
                <w:spacing w:val="-1"/>
              </w:rPr>
            </w:pPr>
            <w:r w:rsidRPr="00B12871">
              <w:rPr>
                <w:rFonts w:cs="Calibri"/>
                <w:spacing w:val="-1"/>
              </w:rPr>
              <w:t>Panzerfaust 60</w:t>
            </w:r>
          </w:p>
        </w:tc>
        <w:tc>
          <w:tcPr>
            <w:tcW w:w="2108" w:type="dxa"/>
            <w:gridSpan w:val="3"/>
          </w:tcPr>
          <w:p w14:paraId="20144F78" w14:textId="3232AA6C" w:rsidR="00F95115" w:rsidRPr="00B12871" w:rsidRDefault="00F95115" w:rsidP="00F95115">
            <w:pPr>
              <w:pStyle w:val="BodyText"/>
              <w:spacing w:before="55"/>
              <w:ind w:left="0" w:right="3"/>
              <w:jc w:val="center"/>
              <w:rPr>
                <w:rFonts w:cs="Calibri"/>
                <w:spacing w:val="-1"/>
              </w:rPr>
            </w:pPr>
            <w:r w:rsidRPr="00B12871">
              <w:rPr>
                <w:rFonts w:cs="Calibri"/>
                <w:spacing w:val="-1"/>
              </w:rPr>
              <w:t>11</w:t>
            </w:r>
          </w:p>
        </w:tc>
        <w:tc>
          <w:tcPr>
            <w:tcW w:w="1188" w:type="dxa"/>
            <w:gridSpan w:val="2"/>
          </w:tcPr>
          <w:p w14:paraId="46397AA5" w14:textId="5CC0B5A4" w:rsidR="00F95115" w:rsidRPr="00B12871" w:rsidRDefault="00F95115" w:rsidP="00F95115">
            <w:pPr>
              <w:pStyle w:val="BodyText"/>
              <w:spacing w:before="55"/>
              <w:ind w:left="0" w:right="3"/>
              <w:jc w:val="center"/>
              <w:rPr>
                <w:rFonts w:cs="Calibri"/>
                <w:spacing w:val="-1"/>
              </w:rPr>
            </w:pPr>
            <w:r w:rsidRPr="00B12871">
              <w:rPr>
                <w:rFonts w:cs="Calibri"/>
                <w:spacing w:val="-1"/>
              </w:rPr>
              <w:t>11</w:t>
            </w:r>
          </w:p>
        </w:tc>
        <w:tc>
          <w:tcPr>
            <w:tcW w:w="1197" w:type="dxa"/>
            <w:gridSpan w:val="2"/>
          </w:tcPr>
          <w:p w14:paraId="2622F3CB" w14:textId="68054E8F" w:rsidR="00F95115" w:rsidRPr="00B12871" w:rsidRDefault="00F95115" w:rsidP="00F95115">
            <w:pPr>
              <w:pStyle w:val="BodyText"/>
              <w:spacing w:before="55"/>
              <w:ind w:left="0" w:right="3"/>
              <w:jc w:val="center"/>
              <w:rPr>
                <w:rFonts w:cs="Calibri"/>
                <w:spacing w:val="-1"/>
              </w:rPr>
            </w:pPr>
            <w:r w:rsidRPr="00B12871">
              <w:rPr>
                <w:rFonts w:cs="Calibri"/>
                <w:spacing w:val="-1"/>
              </w:rPr>
              <w:t>11</w:t>
            </w:r>
          </w:p>
        </w:tc>
        <w:tc>
          <w:tcPr>
            <w:tcW w:w="1194" w:type="dxa"/>
            <w:gridSpan w:val="3"/>
          </w:tcPr>
          <w:p w14:paraId="25EF8325" w14:textId="77777777" w:rsidR="00F95115" w:rsidRPr="00B12871" w:rsidRDefault="00F95115" w:rsidP="00F95115">
            <w:pPr>
              <w:pStyle w:val="BodyText"/>
              <w:spacing w:before="55"/>
              <w:ind w:left="0" w:right="3"/>
              <w:jc w:val="center"/>
              <w:rPr>
                <w:rFonts w:cs="Calibri"/>
                <w:spacing w:val="-1"/>
              </w:rPr>
            </w:pPr>
          </w:p>
        </w:tc>
        <w:tc>
          <w:tcPr>
            <w:tcW w:w="1184" w:type="dxa"/>
          </w:tcPr>
          <w:p w14:paraId="7086F875" w14:textId="77777777" w:rsidR="00F95115" w:rsidRPr="00B12871" w:rsidRDefault="00F95115" w:rsidP="00F95115">
            <w:pPr>
              <w:pStyle w:val="BodyText"/>
              <w:spacing w:before="55"/>
              <w:ind w:left="0" w:right="3"/>
              <w:jc w:val="center"/>
              <w:rPr>
                <w:rFonts w:cs="Calibri"/>
                <w:spacing w:val="-1"/>
              </w:rPr>
            </w:pPr>
          </w:p>
        </w:tc>
        <w:tc>
          <w:tcPr>
            <w:tcW w:w="1247" w:type="dxa"/>
          </w:tcPr>
          <w:p w14:paraId="04F68E6D" w14:textId="2EA3B910" w:rsidR="00F95115" w:rsidRPr="00B12871" w:rsidRDefault="00F95115" w:rsidP="00F95115">
            <w:pPr>
              <w:pStyle w:val="BodyText"/>
              <w:spacing w:before="55"/>
              <w:ind w:left="0" w:right="3"/>
              <w:jc w:val="center"/>
              <w:rPr>
                <w:rFonts w:cs="Calibri"/>
                <w:spacing w:val="-1"/>
              </w:rPr>
            </w:pPr>
            <w:r w:rsidRPr="00B12871">
              <w:rPr>
                <w:rFonts w:cs="Calibri"/>
                <w:spacing w:val="-1"/>
              </w:rPr>
              <w:t>2</w:t>
            </w:r>
          </w:p>
        </w:tc>
      </w:tr>
      <w:tr w:rsidR="00F95115" w14:paraId="620A083E" w14:textId="77777777" w:rsidTr="003C40B2">
        <w:trPr>
          <w:trHeight w:val="82"/>
        </w:trPr>
        <w:tc>
          <w:tcPr>
            <w:tcW w:w="2385" w:type="dxa"/>
          </w:tcPr>
          <w:p w14:paraId="0F5F26E3" w14:textId="59FF70FB" w:rsidR="00F95115" w:rsidRPr="00B12871" w:rsidRDefault="00F95115" w:rsidP="00F95115">
            <w:pPr>
              <w:pStyle w:val="BodyText"/>
              <w:spacing w:before="55"/>
              <w:ind w:left="0" w:right="3"/>
              <w:jc w:val="center"/>
              <w:rPr>
                <w:rFonts w:cs="Calibri"/>
                <w:spacing w:val="-1"/>
              </w:rPr>
            </w:pPr>
            <w:r w:rsidRPr="00B12871">
              <w:rPr>
                <w:rFonts w:cs="Calibri"/>
                <w:spacing w:val="-1"/>
              </w:rPr>
              <w:t>Panzerfaust 100</w:t>
            </w:r>
          </w:p>
        </w:tc>
        <w:tc>
          <w:tcPr>
            <w:tcW w:w="2108" w:type="dxa"/>
            <w:gridSpan w:val="3"/>
          </w:tcPr>
          <w:p w14:paraId="5063942D" w14:textId="379E22AD" w:rsidR="00F95115" w:rsidRPr="00B12871" w:rsidRDefault="00F95115" w:rsidP="00F95115">
            <w:pPr>
              <w:pStyle w:val="BodyText"/>
              <w:spacing w:before="55"/>
              <w:ind w:left="0" w:right="3"/>
              <w:jc w:val="center"/>
              <w:rPr>
                <w:rFonts w:cs="Calibri"/>
                <w:spacing w:val="-1"/>
              </w:rPr>
            </w:pPr>
            <w:r w:rsidRPr="00B12871">
              <w:rPr>
                <w:rFonts w:cs="Calibri"/>
                <w:spacing w:val="-1"/>
              </w:rPr>
              <w:t>11</w:t>
            </w:r>
          </w:p>
        </w:tc>
        <w:tc>
          <w:tcPr>
            <w:tcW w:w="1188" w:type="dxa"/>
            <w:gridSpan w:val="2"/>
          </w:tcPr>
          <w:p w14:paraId="173867A7" w14:textId="0356A0EE" w:rsidR="00F95115" w:rsidRPr="00B12871" w:rsidRDefault="00F95115" w:rsidP="00F95115">
            <w:pPr>
              <w:pStyle w:val="BodyText"/>
              <w:spacing w:before="55"/>
              <w:ind w:left="0" w:right="3"/>
              <w:jc w:val="center"/>
              <w:rPr>
                <w:rFonts w:cs="Calibri"/>
                <w:spacing w:val="-1"/>
              </w:rPr>
            </w:pPr>
            <w:r w:rsidRPr="00B12871">
              <w:rPr>
                <w:rFonts w:cs="Calibri"/>
                <w:spacing w:val="-1"/>
              </w:rPr>
              <w:t>11</w:t>
            </w:r>
          </w:p>
        </w:tc>
        <w:tc>
          <w:tcPr>
            <w:tcW w:w="1197" w:type="dxa"/>
            <w:gridSpan w:val="2"/>
          </w:tcPr>
          <w:p w14:paraId="69ED3B52" w14:textId="2D6882F5" w:rsidR="00F95115" w:rsidRPr="00B12871" w:rsidRDefault="00F95115" w:rsidP="00F95115">
            <w:pPr>
              <w:pStyle w:val="BodyText"/>
              <w:spacing w:before="55"/>
              <w:ind w:left="0" w:right="3"/>
              <w:jc w:val="center"/>
              <w:rPr>
                <w:rFonts w:cs="Calibri"/>
                <w:spacing w:val="-1"/>
              </w:rPr>
            </w:pPr>
            <w:r w:rsidRPr="00B12871">
              <w:rPr>
                <w:rFonts w:cs="Calibri"/>
                <w:spacing w:val="-1"/>
              </w:rPr>
              <w:t>11</w:t>
            </w:r>
          </w:p>
        </w:tc>
        <w:tc>
          <w:tcPr>
            <w:tcW w:w="1194" w:type="dxa"/>
            <w:gridSpan w:val="3"/>
          </w:tcPr>
          <w:p w14:paraId="4D09A7D5" w14:textId="1D74C932" w:rsidR="00F95115" w:rsidRPr="00B12871" w:rsidRDefault="00F95115" w:rsidP="00F95115">
            <w:pPr>
              <w:pStyle w:val="BodyText"/>
              <w:spacing w:before="55"/>
              <w:ind w:left="0" w:right="3"/>
              <w:jc w:val="center"/>
              <w:rPr>
                <w:rFonts w:cs="Calibri"/>
                <w:spacing w:val="-1"/>
              </w:rPr>
            </w:pPr>
            <w:r w:rsidRPr="00B12871">
              <w:rPr>
                <w:rFonts w:cs="Calibri"/>
                <w:spacing w:val="-1"/>
              </w:rPr>
              <w:t>11</w:t>
            </w:r>
          </w:p>
        </w:tc>
        <w:tc>
          <w:tcPr>
            <w:tcW w:w="1184" w:type="dxa"/>
          </w:tcPr>
          <w:p w14:paraId="06787791" w14:textId="77777777" w:rsidR="00F95115" w:rsidRPr="00B12871" w:rsidRDefault="00F95115" w:rsidP="00F95115">
            <w:pPr>
              <w:pStyle w:val="BodyText"/>
              <w:spacing w:before="55"/>
              <w:ind w:left="0" w:right="3"/>
              <w:jc w:val="center"/>
              <w:rPr>
                <w:rFonts w:cs="Calibri"/>
                <w:spacing w:val="-1"/>
              </w:rPr>
            </w:pPr>
          </w:p>
        </w:tc>
        <w:tc>
          <w:tcPr>
            <w:tcW w:w="1247" w:type="dxa"/>
          </w:tcPr>
          <w:p w14:paraId="480424F1" w14:textId="245754FD" w:rsidR="00F95115" w:rsidRPr="00B12871" w:rsidRDefault="00F95115" w:rsidP="00F95115">
            <w:pPr>
              <w:pStyle w:val="BodyText"/>
              <w:spacing w:before="55"/>
              <w:ind w:left="0" w:right="3"/>
              <w:jc w:val="center"/>
              <w:rPr>
                <w:rFonts w:cs="Calibri"/>
                <w:spacing w:val="-1"/>
              </w:rPr>
            </w:pPr>
            <w:r w:rsidRPr="00B12871">
              <w:rPr>
                <w:rFonts w:cs="Calibri"/>
                <w:spacing w:val="-1"/>
              </w:rPr>
              <w:t>2</w:t>
            </w:r>
          </w:p>
        </w:tc>
      </w:tr>
      <w:tr w:rsidR="00F95115" w14:paraId="7A45A29B" w14:textId="77777777" w:rsidTr="003C40B2">
        <w:trPr>
          <w:trHeight w:val="82"/>
        </w:trPr>
        <w:tc>
          <w:tcPr>
            <w:tcW w:w="2385" w:type="dxa"/>
          </w:tcPr>
          <w:p w14:paraId="5B11D085" w14:textId="45642EDF" w:rsidR="00F95115" w:rsidRPr="00B12871" w:rsidRDefault="00F95115" w:rsidP="00F95115">
            <w:pPr>
              <w:pStyle w:val="BodyText"/>
              <w:spacing w:before="55"/>
              <w:ind w:left="0" w:right="3"/>
              <w:jc w:val="center"/>
              <w:rPr>
                <w:rFonts w:cs="Calibri"/>
                <w:spacing w:val="-1"/>
              </w:rPr>
            </w:pPr>
            <w:proofErr w:type="spellStart"/>
            <w:r w:rsidRPr="00B12871">
              <w:rPr>
                <w:rFonts w:cs="Calibri"/>
                <w:spacing w:val="-1"/>
              </w:rPr>
              <w:t>Panzerschreck</w:t>
            </w:r>
            <w:proofErr w:type="spellEnd"/>
          </w:p>
        </w:tc>
        <w:tc>
          <w:tcPr>
            <w:tcW w:w="2108" w:type="dxa"/>
            <w:gridSpan w:val="3"/>
          </w:tcPr>
          <w:p w14:paraId="55795768" w14:textId="2F670D5C" w:rsidR="00F95115" w:rsidRPr="00B12871" w:rsidRDefault="00F95115" w:rsidP="00F95115">
            <w:pPr>
              <w:pStyle w:val="BodyText"/>
              <w:spacing w:before="55"/>
              <w:ind w:left="0" w:right="3"/>
              <w:jc w:val="center"/>
              <w:rPr>
                <w:rFonts w:cs="Calibri"/>
                <w:spacing w:val="-1"/>
              </w:rPr>
            </w:pPr>
            <w:r w:rsidRPr="00B12871">
              <w:rPr>
                <w:rFonts w:cs="Calibri"/>
                <w:spacing w:val="-1"/>
              </w:rPr>
              <w:t>13</w:t>
            </w:r>
          </w:p>
        </w:tc>
        <w:tc>
          <w:tcPr>
            <w:tcW w:w="1188" w:type="dxa"/>
            <w:gridSpan w:val="2"/>
          </w:tcPr>
          <w:p w14:paraId="2B1B097F" w14:textId="1F784EED" w:rsidR="00F95115" w:rsidRPr="00B12871" w:rsidRDefault="00F95115" w:rsidP="00F95115">
            <w:pPr>
              <w:pStyle w:val="BodyText"/>
              <w:spacing w:before="55"/>
              <w:ind w:left="0" w:right="3"/>
              <w:jc w:val="center"/>
              <w:rPr>
                <w:rFonts w:cs="Calibri"/>
                <w:spacing w:val="-1"/>
              </w:rPr>
            </w:pPr>
            <w:r w:rsidRPr="00B12871">
              <w:rPr>
                <w:rFonts w:cs="Calibri"/>
                <w:spacing w:val="-1"/>
              </w:rPr>
              <w:t>13</w:t>
            </w:r>
          </w:p>
        </w:tc>
        <w:tc>
          <w:tcPr>
            <w:tcW w:w="1197" w:type="dxa"/>
            <w:gridSpan w:val="2"/>
          </w:tcPr>
          <w:p w14:paraId="47482960" w14:textId="65789F08" w:rsidR="00F95115" w:rsidRPr="00B12871" w:rsidRDefault="00F95115" w:rsidP="00F95115">
            <w:pPr>
              <w:pStyle w:val="BodyText"/>
              <w:spacing w:before="55"/>
              <w:ind w:left="0" w:right="3"/>
              <w:jc w:val="center"/>
              <w:rPr>
                <w:rFonts w:cs="Calibri"/>
                <w:spacing w:val="-1"/>
              </w:rPr>
            </w:pPr>
            <w:r w:rsidRPr="00B12871">
              <w:rPr>
                <w:rFonts w:cs="Calibri"/>
                <w:spacing w:val="-1"/>
              </w:rPr>
              <w:t>13</w:t>
            </w:r>
          </w:p>
        </w:tc>
        <w:tc>
          <w:tcPr>
            <w:tcW w:w="1194" w:type="dxa"/>
            <w:gridSpan w:val="3"/>
          </w:tcPr>
          <w:p w14:paraId="3668125B" w14:textId="5F79D3F1" w:rsidR="00F95115" w:rsidRPr="00B12871" w:rsidRDefault="00F95115" w:rsidP="00F95115">
            <w:pPr>
              <w:pStyle w:val="BodyText"/>
              <w:spacing w:before="55"/>
              <w:ind w:left="0" w:right="3"/>
              <w:jc w:val="center"/>
              <w:rPr>
                <w:rFonts w:cs="Calibri"/>
                <w:spacing w:val="-1"/>
              </w:rPr>
            </w:pPr>
            <w:r w:rsidRPr="00B12871">
              <w:rPr>
                <w:rFonts w:cs="Calibri"/>
                <w:spacing w:val="-1"/>
              </w:rPr>
              <w:t>13</w:t>
            </w:r>
          </w:p>
        </w:tc>
        <w:tc>
          <w:tcPr>
            <w:tcW w:w="1184" w:type="dxa"/>
          </w:tcPr>
          <w:p w14:paraId="5194F5AA" w14:textId="5FC49CD1" w:rsidR="00F95115" w:rsidRPr="00B12871" w:rsidRDefault="00F95115" w:rsidP="00F95115">
            <w:pPr>
              <w:pStyle w:val="BodyText"/>
              <w:spacing w:before="55"/>
              <w:ind w:left="0" w:right="3"/>
              <w:jc w:val="center"/>
              <w:rPr>
                <w:rFonts w:cs="Calibri"/>
                <w:spacing w:val="-1"/>
              </w:rPr>
            </w:pPr>
            <w:r w:rsidRPr="00B12871">
              <w:rPr>
                <w:rFonts w:cs="Calibri"/>
                <w:spacing w:val="-1"/>
              </w:rPr>
              <w:t>13</w:t>
            </w:r>
          </w:p>
        </w:tc>
        <w:tc>
          <w:tcPr>
            <w:tcW w:w="1247" w:type="dxa"/>
          </w:tcPr>
          <w:p w14:paraId="5AA154F8" w14:textId="47EBDF4C" w:rsidR="00F95115" w:rsidRPr="00B12871" w:rsidRDefault="00F95115" w:rsidP="00F95115">
            <w:pPr>
              <w:pStyle w:val="BodyText"/>
              <w:spacing w:before="55"/>
              <w:ind w:left="0" w:right="3"/>
              <w:jc w:val="center"/>
              <w:rPr>
                <w:rFonts w:cs="Calibri"/>
                <w:spacing w:val="-1"/>
              </w:rPr>
            </w:pPr>
            <w:r w:rsidRPr="00B12871">
              <w:rPr>
                <w:rFonts w:cs="Calibri"/>
                <w:spacing w:val="-1"/>
              </w:rPr>
              <w:t>2</w:t>
            </w:r>
          </w:p>
        </w:tc>
      </w:tr>
      <w:tr w:rsidR="00F95115" w14:paraId="162EF2FC" w14:textId="77777777" w:rsidTr="003C40B2">
        <w:trPr>
          <w:trHeight w:val="82"/>
        </w:trPr>
        <w:tc>
          <w:tcPr>
            <w:tcW w:w="2385" w:type="dxa"/>
          </w:tcPr>
          <w:p w14:paraId="6E05B889" w14:textId="77777777" w:rsidR="00F95115" w:rsidRPr="00B12871" w:rsidRDefault="00F95115" w:rsidP="00F95115">
            <w:pPr>
              <w:pStyle w:val="BodyText"/>
              <w:spacing w:before="55"/>
              <w:ind w:left="0" w:right="3"/>
              <w:jc w:val="center"/>
              <w:rPr>
                <w:rFonts w:cs="Calibri"/>
                <w:spacing w:val="-1"/>
              </w:rPr>
            </w:pPr>
          </w:p>
        </w:tc>
        <w:tc>
          <w:tcPr>
            <w:tcW w:w="2108" w:type="dxa"/>
            <w:gridSpan w:val="3"/>
          </w:tcPr>
          <w:p w14:paraId="6C854898" w14:textId="77777777" w:rsidR="00F95115" w:rsidRPr="00B12871" w:rsidRDefault="00F95115" w:rsidP="00F95115">
            <w:pPr>
              <w:pStyle w:val="BodyText"/>
              <w:spacing w:before="55"/>
              <w:ind w:left="0" w:right="3"/>
              <w:jc w:val="center"/>
              <w:rPr>
                <w:rFonts w:cs="Calibri"/>
                <w:spacing w:val="-1"/>
              </w:rPr>
            </w:pPr>
          </w:p>
        </w:tc>
        <w:tc>
          <w:tcPr>
            <w:tcW w:w="1188" w:type="dxa"/>
            <w:gridSpan w:val="2"/>
          </w:tcPr>
          <w:p w14:paraId="503ECD8E" w14:textId="77777777" w:rsidR="00F95115" w:rsidRPr="00B12871" w:rsidRDefault="00F95115" w:rsidP="00F95115">
            <w:pPr>
              <w:pStyle w:val="BodyText"/>
              <w:spacing w:before="55"/>
              <w:ind w:left="0" w:right="3"/>
              <w:jc w:val="center"/>
              <w:rPr>
                <w:rFonts w:cs="Calibri"/>
                <w:spacing w:val="-1"/>
              </w:rPr>
            </w:pPr>
          </w:p>
        </w:tc>
        <w:tc>
          <w:tcPr>
            <w:tcW w:w="1197" w:type="dxa"/>
            <w:gridSpan w:val="2"/>
          </w:tcPr>
          <w:p w14:paraId="14608E70" w14:textId="77777777" w:rsidR="00F95115" w:rsidRPr="00B12871" w:rsidRDefault="00F95115" w:rsidP="00F95115">
            <w:pPr>
              <w:pStyle w:val="BodyText"/>
              <w:spacing w:before="55"/>
              <w:ind w:left="0" w:right="3"/>
              <w:jc w:val="center"/>
              <w:rPr>
                <w:rFonts w:cs="Calibri"/>
                <w:spacing w:val="-1"/>
              </w:rPr>
            </w:pPr>
          </w:p>
        </w:tc>
        <w:tc>
          <w:tcPr>
            <w:tcW w:w="1194" w:type="dxa"/>
            <w:gridSpan w:val="3"/>
          </w:tcPr>
          <w:p w14:paraId="57452DF6" w14:textId="77777777" w:rsidR="00F95115" w:rsidRPr="00B12871" w:rsidRDefault="00F95115" w:rsidP="00F95115">
            <w:pPr>
              <w:pStyle w:val="BodyText"/>
              <w:spacing w:before="55"/>
              <w:ind w:left="0" w:right="3"/>
              <w:jc w:val="center"/>
              <w:rPr>
                <w:rFonts w:cs="Calibri"/>
                <w:spacing w:val="-1"/>
              </w:rPr>
            </w:pPr>
          </w:p>
        </w:tc>
        <w:tc>
          <w:tcPr>
            <w:tcW w:w="1184" w:type="dxa"/>
          </w:tcPr>
          <w:p w14:paraId="140116F4" w14:textId="77777777" w:rsidR="00F95115" w:rsidRPr="00B12871" w:rsidRDefault="00F95115" w:rsidP="00F95115">
            <w:pPr>
              <w:pStyle w:val="BodyText"/>
              <w:spacing w:before="55"/>
              <w:ind w:left="0" w:right="3"/>
              <w:jc w:val="center"/>
              <w:rPr>
                <w:rFonts w:cs="Calibri"/>
                <w:spacing w:val="-1"/>
              </w:rPr>
            </w:pPr>
          </w:p>
        </w:tc>
        <w:tc>
          <w:tcPr>
            <w:tcW w:w="1247" w:type="dxa"/>
          </w:tcPr>
          <w:p w14:paraId="35EB126F" w14:textId="63B499D6" w:rsidR="00F95115" w:rsidRPr="00B12871" w:rsidRDefault="00F95115" w:rsidP="00F95115">
            <w:pPr>
              <w:pStyle w:val="BodyText"/>
              <w:spacing w:before="55"/>
              <w:ind w:left="0" w:right="3"/>
              <w:jc w:val="center"/>
              <w:rPr>
                <w:rFonts w:cs="Calibri"/>
                <w:spacing w:val="-1"/>
              </w:rPr>
            </w:pPr>
          </w:p>
        </w:tc>
      </w:tr>
    </w:tbl>
    <w:p w14:paraId="7792A811" w14:textId="25CFE3F3" w:rsidR="00CD1F6D" w:rsidRDefault="00CD1F6D" w:rsidP="0035219F">
      <w:pPr>
        <w:pStyle w:val="BodyText"/>
        <w:spacing w:before="55"/>
        <w:ind w:right="3"/>
        <w:jc w:val="both"/>
        <w:rPr>
          <w:spacing w:val="-1"/>
        </w:rPr>
      </w:pPr>
    </w:p>
    <w:p w14:paraId="3368B460" w14:textId="52DC8B35" w:rsidR="00CD1F6D" w:rsidRDefault="00CD1F6D" w:rsidP="0035219F">
      <w:pPr>
        <w:pStyle w:val="BodyText"/>
        <w:spacing w:before="55"/>
        <w:ind w:right="3"/>
        <w:jc w:val="both"/>
        <w:rPr>
          <w:spacing w:val="-1"/>
        </w:rPr>
      </w:pPr>
    </w:p>
    <w:p w14:paraId="71D56344" w14:textId="2A5F5644" w:rsidR="00CD1F6D" w:rsidRDefault="00CD1F6D" w:rsidP="0035219F">
      <w:pPr>
        <w:pStyle w:val="BodyText"/>
        <w:spacing w:before="55"/>
        <w:ind w:right="3"/>
        <w:jc w:val="both"/>
        <w:rPr>
          <w:spacing w:val="-1"/>
        </w:rPr>
      </w:pPr>
    </w:p>
    <w:p w14:paraId="267D2B66" w14:textId="2AF6A07A" w:rsidR="003C40B2" w:rsidRDefault="003C40B2" w:rsidP="0035219F">
      <w:pPr>
        <w:pStyle w:val="BodyText"/>
        <w:spacing w:before="55"/>
        <w:ind w:right="3"/>
        <w:jc w:val="both"/>
        <w:rPr>
          <w:spacing w:val="-1"/>
        </w:rPr>
      </w:pPr>
    </w:p>
    <w:p w14:paraId="5277398B" w14:textId="77777777" w:rsidR="003C40B2" w:rsidRDefault="003C40B2" w:rsidP="0035219F">
      <w:pPr>
        <w:pStyle w:val="BodyText"/>
        <w:spacing w:before="55"/>
        <w:ind w:right="3"/>
        <w:jc w:val="both"/>
        <w:rPr>
          <w:spacing w:val="-1"/>
        </w:rPr>
      </w:pPr>
    </w:p>
    <w:p w14:paraId="2A64E6C5" w14:textId="77777777" w:rsidR="00CD1F6D" w:rsidRDefault="00CD1F6D" w:rsidP="0035219F">
      <w:pPr>
        <w:pStyle w:val="BodyText"/>
        <w:spacing w:before="55"/>
        <w:ind w:right="3"/>
        <w:jc w:val="both"/>
      </w:pPr>
    </w:p>
    <w:p w14:paraId="152207F5" w14:textId="77777777" w:rsidR="0035219F" w:rsidRDefault="0035219F" w:rsidP="00953A0A">
      <w:pPr>
        <w:rPr>
          <w:rFonts w:ascii="Arial" w:hAnsi="Arial" w:cs="Arial"/>
          <w:sz w:val="24"/>
          <w:szCs w:val="24"/>
        </w:rPr>
      </w:pPr>
    </w:p>
    <w:p w14:paraId="56FEB749" w14:textId="77777777" w:rsidR="00953A0A" w:rsidRDefault="00953A0A" w:rsidP="00953A0A">
      <w:pPr>
        <w:rPr>
          <w:rFonts w:ascii="Arial" w:hAnsi="Arial" w:cs="Arial"/>
          <w:sz w:val="24"/>
          <w:szCs w:val="24"/>
        </w:rPr>
      </w:pPr>
    </w:p>
    <w:sectPr w:rsidR="00953A0A" w:rsidSect="00CD1F6D">
      <w:type w:val="continuous"/>
      <w:pgSz w:w="11906" w:h="16838" w:code="9"/>
      <w:pgMar w:top="567" w:right="567" w:bottom="96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28"/>
    <w:rsid w:val="000055B0"/>
    <w:rsid w:val="000C1D28"/>
    <w:rsid w:val="000C325B"/>
    <w:rsid w:val="000E5C17"/>
    <w:rsid w:val="0010116A"/>
    <w:rsid w:val="00104FE6"/>
    <w:rsid w:val="00114379"/>
    <w:rsid w:val="001435DE"/>
    <w:rsid w:val="001C3DC2"/>
    <w:rsid w:val="00252079"/>
    <w:rsid w:val="002C3B36"/>
    <w:rsid w:val="002C4E78"/>
    <w:rsid w:val="00335897"/>
    <w:rsid w:val="0035219F"/>
    <w:rsid w:val="0036386C"/>
    <w:rsid w:val="00372BC8"/>
    <w:rsid w:val="00386424"/>
    <w:rsid w:val="003C40B2"/>
    <w:rsid w:val="00432760"/>
    <w:rsid w:val="00467569"/>
    <w:rsid w:val="004A0BB9"/>
    <w:rsid w:val="004D2CD8"/>
    <w:rsid w:val="004D64C0"/>
    <w:rsid w:val="00572B70"/>
    <w:rsid w:val="00574FEA"/>
    <w:rsid w:val="00611F03"/>
    <w:rsid w:val="00614D75"/>
    <w:rsid w:val="007042D4"/>
    <w:rsid w:val="0070478D"/>
    <w:rsid w:val="00711EAB"/>
    <w:rsid w:val="0077648B"/>
    <w:rsid w:val="007923E1"/>
    <w:rsid w:val="00870F28"/>
    <w:rsid w:val="008E3BE2"/>
    <w:rsid w:val="00921584"/>
    <w:rsid w:val="00953A0A"/>
    <w:rsid w:val="00985DDC"/>
    <w:rsid w:val="009A14AA"/>
    <w:rsid w:val="009E1394"/>
    <w:rsid w:val="00B12871"/>
    <w:rsid w:val="00B46F9B"/>
    <w:rsid w:val="00C47546"/>
    <w:rsid w:val="00CB23CD"/>
    <w:rsid w:val="00CD1F6D"/>
    <w:rsid w:val="00CD5751"/>
    <w:rsid w:val="00CF0863"/>
    <w:rsid w:val="00D0332D"/>
    <w:rsid w:val="00D93B21"/>
    <w:rsid w:val="00EB1153"/>
    <w:rsid w:val="00F1655F"/>
    <w:rsid w:val="00F95115"/>
    <w:rsid w:val="00FB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33E7"/>
  <w15:chartTrackingRefBased/>
  <w15:docId w15:val="{C0E27CB1-BCD9-4DE9-98C3-51B20227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5219F"/>
    <w:pPr>
      <w:widowControl w:val="0"/>
      <w:spacing w:after="0" w:line="240" w:lineRule="auto"/>
      <w:ind w:left="259"/>
    </w:pPr>
    <w:rPr>
      <w:rFonts w:ascii="Calibri" w:eastAsia="Calibri" w:hAnsi="Calibri"/>
      <w:lang w:val="en-US"/>
    </w:rPr>
  </w:style>
  <w:style w:type="character" w:customStyle="1" w:styleId="BodyTextChar">
    <w:name w:val="Body Text Char"/>
    <w:basedOn w:val="DefaultParagraphFont"/>
    <w:link w:val="BodyText"/>
    <w:uiPriority w:val="1"/>
    <w:rsid w:val="0035219F"/>
    <w:rPr>
      <w:rFonts w:ascii="Calibri" w:eastAsia="Calibri" w:hAnsi="Calibri"/>
      <w:lang w:val="en-US"/>
    </w:rPr>
  </w:style>
  <w:style w:type="paragraph" w:customStyle="1" w:styleId="TableParagraph">
    <w:name w:val="Table Paragraph"/>
    <w:basedOn w:val="Normal"/>
    <w:uiPriority w:val="1"/>
    <w:qFormat/>
    <w:rsid w:val="00386424"/>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4</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Piper</dc:creator>
  <cp:keywords/>
  <dc:description/>
  <cp:lastModifiedBy>swalker</cp:lastModifiedBy>
  <cp:revision>18</cp:revision>
  <dcterms:created xsi:type="dcterms:W3CDTF">2019-10-20T12:26:00Z</dcterms:created>
  <dcterms:modified xsi:type="dcterms:W3CDTF">2019-10-27T19:44:00Z</dcterms:modified>
</cp:coreProperties>
</file>